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  <w:bookmarkStart w:id="0" w:name="_GoBack"/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170A53" w:rsidRDefault="00170A53" w:rsidP="005169BA">
      <w:pPr>
        <w:spacing w:before="30" w:after="30" w:line="240" w:lineRule="auto"/>
        <w:jc w:val="center"/>
        <w:rPr>
          <w:b/>
          <w:sz w:val="48"/>
          <w:szCs w:val="48"/>
        </w:rPr>
      </w:pPr>
    </w:p>
    <w:p w:rsidR="005169BA" w:rsidRPr="005169BA" w:rsidRDefault="005169BA" w:rsidP="005169BA">
      <w:pPr>
        <w:spacing w:before="30" w:after="30" w:line="240" w:lineRule="auto"/>
        <w:jc w:val="center"/>
        <w:rPr>
          <w:b/>
          <w:sz w:val="48"/>
          <w:szCs w:val="48"/>
        </w:rPr>
      </w:pPr>
      <w:r w:rsidRPr="005169BA">
        <w:rPr>
          <w:b/>
          <w:sz w:val="48"/>
          <w:szCs w:val="48"/>
        </w:rPr>
        <w:t>ПУБЛИЧНЫЙ ДОКЛАД</w:t>
      </w:r>
    </w:p>
    <w:p w:rsidR="005169BA" w:rsidRPr="005169BA" w:rsidRDefault="005169BA" w:rsidP="005169BA">
      <w:pPr>
        <w:spacing w:before="30" w:after="30" w:line="240" w:lineRule="auto"/>
        <w:jc w:val="center"/>
        <w:rPr>
          <w:b/>
          <w:sz w:val="28"/>
          <w:szCs w:val="28"/>
        </w:rPr>
      </w:pPr>
      <w:r w:rsidRPr="005169BA">
        <w:rPr>
          <w:b/>
          <w:sz w:val="28"/>
          <w:szCs w:val="28"/>
        </w:rPr>
        <w:t>Муниципального автономного дошкольного образовательного учреждения</w:t>
      </w:r>
    </w:p>
    <w:p w:rsidR="005169BA" w:rsidRPr="005169BA" w:rsidRDefault="00084E8D" w:rsidP="005169BA">
      <w:pPr>
        <w:spacing w:before="30" w:after="3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сад «Радуга» за 2017-2018</w:t>
      </w:r>
      <w:r w:rsidR="005169BA" w:rsidRPr="005169BA">
        <w:rPr>
          <w:b/>
          <w:sz w:val="28"/>
          <w:szCs w:val="28"/>
        </w:rPr>
        <w:t xml:space="preserve"> учебный год</w:t>
      </w:r>
    </w:p>
    <w:p w:rsidR="005169BA" w:rsidRPr="005169BA" w:rsidRDefault="005169BA" w:rsidP="005169BA">
      <w:pPr>
        <w:spacing w:before="30" w:after="30" w:line="240" w:lineRule="auto"/>
        <w:jc w:val="center"/>
        <w:rPr>
          <w:b/>
          <w:sz w:val="28"/>
          <w:szCs w:val="28"/>
        </w:rPr>
      </w:pPr>
    </w:p>
    <w:p w:rsidR="005169BA" w:rsidRPr="005169BA" w:rsidRDefault="005169BA" w:rsidP="005169BA">
      <w:pPr>
        <w:spacing w:before="30" w:after="30" w:line="240" w:lineRule="auto"/>
        <w:jc w:val="center"/>
        <w:rPr>
          <w:b/>
          <w:sz w:val="28"/>
          <w:szCs w:val="28"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</w:p>
    <w:p w:rsidR="005169BA" w:rsidRDefault="005169BA" w:rsidP="005169BA">
      <w:pPr>
        <w:spacing w:before="30" w:after="30" w:line="240" w:lineRule="auto"/>
        <w:jc w:val="center"/>
        <w:rPr>
          <w:b/>
        </w:rPr>
      </w:pPr>
      <w:r w:rsidRPr="009D2F1D">
        <w:rPr>
          <w:b/>
        </w:rPr>
        <w:t>Оглавление: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7709"/>
        <w:gridCol w:w="915"/>
      </w:tblGrid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Общая характеристика учреждения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Информационная справка………………………………………….....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Состав воспитанников………………………………………………...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Структура управления учреждением………………………………..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Условия осуществления образовательного процесса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Организация образовательного процесса……………………………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Система физкультурно-оздоровительнойработы…………………..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Коррекционно-развивающая деятельность………………………….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Дополнительное образование………………………………………...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Кадровое обеспечение образовательного процесса…………………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Материально-техническое обеспечение……………………………..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Создание безопасных условий………………………………………..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Приоритетные цели и задачи развития учреждения………………..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Результаты деятельности ДОУ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rPr>
                <w:rFonts w:cs="Times New Roman"/>
                <w:szCs w:val="24"/>
              </w:rPr>
            </w:pP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4.1.</w:t>
            </w:r>
          </w:p>
          <w:p w:rsidR="005169BA" w:rsidRPr="00B4038B" w:rsidRDefault="005169BA" w:rsidP="005169BA">
            <w:pPr>
              <w:rPr>
                <w:rFonts w:cs="Times New Roman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Результаты освоения образовательной программы воспитанниками………………………………………………………..</w:t>
            </w:r>
          </w:p>
          <w:p w:rsidR="005169BA" w:rsidRPr="00B4038B" w:rsidRDefault="005169BA" w:rsidP="005169BA">
            <w:pPr>
              <w:rPr>
                <w:rFonts w:cs="Times New Roman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jc w:val="center"/>
              <w:rPr>
                <w:rFonts w:cs="Times New Roman"/>
                <w:szCs w:val="24"/>
              </w:rPr>
            </w:pPr>
            <w:r w:rsidRPr="00B4038B">
              <w:rPr>
                <w:rFonts w:cs="Times New Roman"/>
                <w:szCs w:val="24"/>
              </w:rPr>
              <w:t>1</w:t>
            </w:r>
          </w:p>
          <w:p w:rsidR="005169BA" w:rsidRPr="00B4038B" w:rsidRDefault="005169BA" w:rsidP="005169BA">
            <w:pPr>
              <w:rPr>
                <w:rFonts w:cs="Times New Roman"/>
                <w:szCs w:val="24"/>
              </w:rPr>
            </w:pP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Творческие достижения воспитанников и педагогов……………….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Результаты коррекционной работы…………………………………..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Результаты работы по снижению заболеваемости………………….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Удовлетворенность родителей воспитанников деятельностью ДОУ…………………………………………………………………….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22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Основные направления развития учреждения в ближайшей перспективе…………………………………………………………….</w:t>
            </w:r>
          </w:p>
        </w:tc>
        <w:tc>
          <w:tcPr>
            <w:tcW w:w="1382" w:type="dxa"/>
            <w:vAlign w:val="center"/>
          </w:tcPr>
          <w:p w:rsidR="005169BA" w:rsidRPr="00B4038B" w:rsidRDefault="005169BA" w:rsidP="00CB254F">
            <w:pPr>
              <w:pStyle w:val="a5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03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69BA" w:rsidRPr="00B4038B" w:rsidTr="005535CC">
        <w:tc>
          <w:tcPr>
            <w:tcW w:w="846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5169BA" w:rsidRPr="00B4038B" w:rsidRDefault="005169BA" w:rsidP="005169BA">
            <w:pPr>
              <w:pStyle w:val="a5"/>
              <w:spacing w:before="0"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69BA" w:rsidRDefault="005169BA" w:rsidP="005169BA">
      <w:pPr>
        <w:pStyle w:val="1"/>
        <w:numPr>
          <w:ilvl w:val="0"/>
          <w:numId w:val="2"/>
        </w:numPr>
        <w:rPr>
          <w:rFonts w:eastAsia="Times New Roman"/>
          <w:lang w:eastAsia="ru-RU"/>
        </w:rPr>
      </w:pPr>
      <w:bookmarkStart w:id="1" w:name="_Toc390182255"/>
      <w:r>
        <w:rPr>
          <w:rFonts w:eastAsia="Times New Roman"/>
          <w:lang w:eastAsia="ru-RU"/>
        </w:rPr>
        <w:t>Общая характеристика учреждения</w:t>
      </w:r>
      <w:bookmarkEnd w:id="1"/>
    </w:p>
    <w:p w:rsidR="005169BA" w:rsidRDefault="005169BA" w:rsidP="005169BA">
      <w:pPr>
        <w:pStyle w:val="2"/>
        <w:numPr>
          <w:ilvl w:val="1"/>
          <w:numId w:val="2"/>
        </w:numPr>
        <w:rPr>
          <w:rFonts w:eastAsia="Times New Roman"/>
          <w:lang w:eastAsia="ru-RU"/>
        </w:rPr>
      </w:pPr>
      <w:bookmarkStart w:id="2" w:name="_Toc390182256"/>
      <w:r w:rsidRPr="00D912D0">
        <w:rPr>
          <w:rFonts w:eastAsia="Times New Roman"/>
          <w:lang w:eastAsia="ru-RU"/>
        </w:rPr>
        <w:t>Информационная справка</w:t>
      </w:r>
      <w:bookmarkEnd w:id="2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7"/>
        <w:gridCol w:w="6747"/>
      </w:tblGrid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Наименование: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433C74" w:rsidRDefault="005169BA" w:rsidP="005169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автономное 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дошкольное образовательное учреждение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«Детский сад № 7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«Р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адуга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» 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автономное учреждение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Учредитель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425547" w:rsidRDefault="005169BA" w:rsidP="005169BA">
            <w:pPr>
              <w:spacing w:after="0" w:line="240" w:lineRule="auto"/>
              <w:rPr>
                <w:rFonts w:cs="Times New Roman"/>
                <w:sz w:val="28"/>
                <w:szCs w:val="36"/>
                <w:shd w:val="clear" w:color="auto" w:fill="FFFFFF"/>
              </w:rPr>
            </w:pPr>
            <w:r w:rsidRPr="00425547">
              <w:rPr>
                <w:rFonts w:cs="Times New Roman"/>
                <w:sz w:val="28"/>
                <w:szCs w:val="36"/>
                <w:shd w:val="clear" w:color="auto" w:fill="FFFFFF"/>
              </w:rPr>
              <w:t>Сысертский городской округ в лице Администрации Сысертского городского округа.</w:t>
            </w:r>
          </w:p>
          <w:p w:rsidR="005169BA" w:rsidRPr="007F4DA3" w:rsidRDefault="005169BA" w:rsidP="00C62733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376A22">
              <w:rPr>
                <w:rFonts w:eastAsia="Times New Roman" w:cs="Times New Roman"/>
                <w:i/>
                <w:sz w:val="28"/>
                <w:szCs w:val="24"/>
                <w:u w:val="single"/>
                <w:lang w:eastAsia="ru-RU"/>
              </w:rPr>
              <w:t>Место нахождения, почтовый адрес Учредителя</w:t>
            </w:r>
            <w:r w:rsidRPr="00376A22">
              <w:rPr>
                <w:rFonts w:eastAsia="Times New Roman" w:cs="Times New Roman"/>
                <w:i/>
                <w:sz w:val="28"/>
                <w:szCs w:val="24"/>
                <w:lang w:eastAsia="ru-RU"/>
              </w:rPr>
              <w:t>: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Россия, 624022,</w:t>
            </w:r>
            <w:r>
              <w:rPr>
                <w:rStyle w:val="apple-converted-space"/>
                <w:b/>
                <w:bCs/>
                <w:color w:val="000000"/>
                <w:sz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Свердловская область, Сысертский городской округ, г. Сысерть, ул. </w:t>
            </w:r>
            <w:r w:rsidR="00C62733">
              <w:rPr>
                <w:color w:val="000000"/>
                <w:sz w:val="28"/>
                <w:szCs w:val="28"/>
                <w:shd w:val="clear" w:color="auto" w:fill="FFFFFF"/>
              </w:rPr>
              <w:t>Лесная 7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 xml:space="preserve">Год основания </w:t>
            </w:r>
          </w:p>
          <w:p w:rsidR="005169BA" w:rsidRPr="007F4DA3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детского сада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2013 г. (реконструкция)</w:t>
            </w:r>
          </w:p>
        </w:tc>
      </w:tr>
      <w:tr w:rsidR="005169BA" w:rsidRPr="007F4DA3" w:rsidTr="005169BA">
        <w:trPr>
          <w:trHeight w:val="370"/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Лицензия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tabs>
                <w:tab w:val="num" w:pos="126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1798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серия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66Л01</w:t>
            </w:r>
            <w:r w:rsidRPr="0001798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№000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0746</w:t>
            </w:r>
            <w:r w:rsidRPr="0001798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06</w:t>
            </w:r>
            <w:r w:rsidRPr="00017986">
              <w:rPr>
                <w:rFonts w:eastAsia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7.2013</w:t>
            </w:r>
            <w:r w:rsidRPr="00017986">
              <w:rPr>
                <w:rFonts w:eastAsia="Times New Roman" w:cs="Times New Roman"/>
                <w:sz w:val="28"/>
                <w:szCs w:val="28"/>
                <w:lang w:eastAsia="ru-RU"/>
              </w:rPr>
              <w:t>; регистрационный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01798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17317</w:t>
            </w:r>
          </w:p>
        </w:tc>
      </w:tr>
      <w:tr w:rsidR="005169BA" w:rsidRPr="007F4DA3" w:rsidTr="005169BA">
        <w:trPr>
          <w:trHeight w:val="495"/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Устав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2A3F2A" w:rsidRDefault="005169BA" w:rsidP="005169BA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2A3F2A">
              <w:rPr>
                <w:rFonts w:eastAsia="Times New Roman" w:cs="Times New Roman"/>
                <w:sz w:val="28"/>
                <w:szCs w:val="24"/>
                <w:lang w:eastAsia="ru-RU"/>
              </w:rPr>
              <w:t>Утвержден постановлением Админитстрации Сысертского городского округа от 13.11.2014 г. № 3726 «Об утверждении Устава муниципального автономного дошкольного образовательного учреждения «Детский сад № 7 «Радуга»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Pr="007F4DA3" w:rsidRDefault="005169BA" w:rsidP="005169BA">
            <w:pPr>
              <w:tabs>
                <w:tab w:val="left" w:pos="527"/>
              </w:tabs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sz w:val="28"/>
                <w:szCs w:val="24"/>
                <w:lang w:eastAsia="ru-RU"/>
              </w:rPr>
              <w:t>Режим работы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Default="005169BA" w:rsidP="005169B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п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онедельник-пятница: с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07.3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>0 до 1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7.3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0 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в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>ыходные дни: суббота, воскресенье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и праздничные дни</w:t>
            </w:r>
          </w:p>
          <w:p w:rsidR="005169BA" w:rsidRPr="00433C74" w:rsidRDefault="005169BA" w:rsidP="005169BA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Pr="007F4DA3" w:rsidRDefault="005169BA" w:rsidP="005169BA">
            <w:pPr>
              <w:tabs>
                <w:tab w:val="left" w:pos="527"/>
              </w:tabs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sz w:val="28"/>
                <w:szCs w:val="24"/>
                <w:lang w:eastAsia="ru-RU"/>
              </w:rPr>
              <w:t>Состав групп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Pr="007F4DA3" w:rsidRDefault="005169BA" w:rsidP="005169BA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в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сего функционируют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4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групп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ы</w:t>
            </w:r>
            <w:r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5169BA" w:rsidRPr="007F4DA3" w:rsidTr="005169BA">
        <w:trPr>
          <w:trHeight w:val="557"/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Юридический и фактический адрес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425547" w:rsidRDefault="005169BA" w:rsidP="005169BA">
            <w:pPr>
              <w:tabs>
                <w:tab w:val="left" w:pos="240"/>
              </w:tabs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25547">
              <w:rPr>
                <w:rFonts w:cs="Times New Roman"/>
                <w:sz w:val="28"/>
                <w:szCs w:val="28"/>
                <w:shd w:val="clear" w:color="auto" w:fill="FFFFFF"/>
              </w:rPr>
              <w:t>624016, Свердловская область, Сысертский район, деревня Большое Седельниково,  ул. Лесная, 7.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Телефон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(8922) 2956275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B4038B" w:rsidRDefault="00B4038B" w:rsidP="00B4038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4038B">
              <w:rPr>
                <w:sz w:val="28"/>
                <w:szCs w:val="28"/>
              </w:rPr>
              <w:t xml:space="preserve">https://raduga-7.tvoysadik.ru </w:t>
            </w:r>
            <w:hyperlink r:id="rId8" w:tgtFrame="_blank" w:history="1"/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425547" w:rsidRDefault="00384686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hyperlink r:id="rId9" w:history="1">
              <w:r w:rsidR="005169BA" w:rsidRPr="00425547">
                <w:rPr>
                  <w:rStyle w:val="a4"/>
                  <w:iCs/>
                  <w:color w:val="0000CD"/>
                  <w:sz w:val="28"/>
                  <w:szCs w:val="39"/>
                  <w:shd w:val="clear" w:color="auto" w:fill="FFFFFF"/>
                </w:rPr>
                <w:t>raduga.detskiysad7@mail.ru</w:t>
              </w:r>
            </w:hyperlink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ФИО руководителя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B4038B" w:rsidP="005169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  <w:t>Главатских Светлана Владимировна</w:t>
            </w:r>
          </w:p>
          <w:p w:rsidR="005169BA" w:rsidRPr="007F4DA3" w:rsidRDefault="005169BA" w:rsidP="00B4038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стаж на занимаемой должности </w:t>
            </w:r>
            <w:r w:rsidR="00B4038B">
              <w:rPr>
                <w:rFonts w:eastAsia="Times New Roman" w:cs="Times New Roman"/>
                <w:sz w:val="28"/>
                <w:szCs w:val="24"/>
                <w:lang w:eastAsia="ru-RU"/>
              </w:rPr>
              <w:t>3 года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7F4DA3">
              <w:rPr>
                <w:rFonts w:eastAsia="Times New Roman" w:cs="Times New Roman"/>
                <w:b/>
                <w:bCs/>
                <w:i/>
                <w:sz w:val="28"/>
                <w:szCs w:val="24"/>
                <w:lang w:eastAsia="ru-RU"/>
              </w:rPr>
              <w:t>Заместитель заведующей по УВР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9BA" w:rsidRPr="007F4DA3" w:rsidRDefault="00B4038B" w:rsidP="005169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  <w:t>Таланова Наталья Анатольевна</w:t>
            </w:r>
          </w:p>
          <w:p w:rsidR="005169BA" w:rsidRDefault="005B5369" w:rsidP="005169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педагогический стаж 5</w:t>
            </w:r>
            <w:r w:rsidR="005169BA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лет</w:t>
            </w:r>
          </w:p>
          <w:p w:rsidR="005169BA" w:rsidRPr="007F4DA3" w:rsidRDefault="005169BA" w:rsidP="00B40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стаж на занимаемой должности </w:t>
            </w:r>
            <w:r w:rsidR="00B4038B">
              <w:rPr>
                <w:rFonts w:eastAsia="Times New Roman" w:cs="Times New Roman"/>
                <w:sz w:val="28"/>
                <w:szCs w:val="24"/>
                <w:lang w:eastAsia="ru-RU"/>
              </w:rPr>
              <w:t>4 месяца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Pr="007F4DA3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4"/>
                <w:lang w:eastAsia="ru-RU"/>
              </w:rPr>
              <w:t>Заведующая хозяйством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Pr="007F4DA3" w:rsidRDefault="00B4038B" w:rsidP="005169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  <w:t>Сисингалиева Елена Владимировна</w:t>
            </w:r>
          </w:p>
          <w:p w:rsidR="005169BA" w:rsidRPr="007F4DA3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5169BA" w:rsidRPr="007F4DA3" w:rsidTr="005169BA">
        <w:trPr>
          <w:tblCellSpacing w:w="0" w:type="dxa"/>
          <w:jc w:val="center"/>
        </w:trPr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Pr="007F4DA3" w:rsidRDefault="005169BA" w:rsidP="005169B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4"/>
                <w:lang w:eastAsia="ru-RU"/>
              </w:rPr>
              <w:t xml:space="preserve">Фельдшер 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9BA" w:rsidRPr="007F4DA3" w:rsidRDefault="00B4038B" w:rsidP="00B40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  <w:t>Азмагулова Расиля Шагитовна</w:t>
            </w:r>
            <w:r w:rsidR="005169BA"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="005169BA">
              <w:rPr>
                <w:rFonts w:eastAsia="Times New Roman" w:cs="Times New Roman"/>
                <w:sz w:val="28"/>
                <w:szCs w:val="24"/>
                <w:lang w:eastAsia="ru-RU"/>
              </w:rPr>
              <w:br/>
              <w:t>с</w:t>
            </w:r>
            <w:r w:rsidR="005169BA"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таж  работы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20</w:t>
            </w:r>
            <w:r w:rsidR="005169BA" w:rsidRPr="007F4DA3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лет</w:t>
            </w:r>
          </w:p>
        </w:tc>
      </w:tr>
    </w:tbl>
    <w:p w:rsidR="005169BA" w:rsidRPr="00387694" w:rsidRDefault="005169BA" w:rsidP="005169BA">
      <w:pPr>
        <w:spacing w:after="0" w:line="240" w:lineRule="auto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ind w:firstLine="709"/>
        <w:rPr>
          <w:rFonts w:eastAsia="Calibri" w:cs="Times New Roman"/>
          <w:sz w:val="28"/>
          <w:szCs w:val="24"/>
        </w:rPr>
      </w:pPr>
      <w:r w:rsidRPr="007E36ED">
        <w:rPr>
          <w:rFonts w:eastAsia="Times New Roman" w:cs="Times New Roman"/>
          <w:sz w:val="28"/>
          <w:szCs w:val="24"/>
          <w:lang w:eastAsia="ru-RU"/>
        </w:rPr>
        <w:t>М</w:t>
      </w:r>
      <w:r>
        <w:rPr>
          <w:rFonts w:eastAsia="Times New Roman" w:cs="Times New Roman"/>
          <w:sz w:val="28"/>
          <w:szCs w:val="24"/>
          <w:lang w:eastAsia="ru-RU"/>
        </w:rPr>
        <w:t>А</w:t>
      </w:r>
      <w:r w:rsidRPr="007E36ED">
        <w:rPr>
          <w:rFonts w:eastAsia="Times New Roman" w:cs="Times New Roman"/>
          <w:sz w:val="28"/>
          <w:szCs w:val="24"/>
          <w:lang w:eastAsia="ru-RU"/>
        </w:rPr>
        <w:t xml:space="preserve">ДОУ </w:t>
      </w:r>
      <w:r>
        <w:rPr>
          <w:rFonts w:eastAsia="Times New Roman" w:cs="Times New Roman"/>
          <w:sz w:val="28"/>
          <w:szCs w:val="24"/>
          <w:lang w:eastAsia="ru-RU"/>
        </w:rPr>
        <w:t xml:space="preserve">«Детский сад № 7 </w:t>
      </w:r>
      <w:r w:rsidRPr="007E36ED">
        <w:rPr>
          <w:rFonts w:eastAsia="Times New Roman" w:cs="Times New Roman"/>
          <w:sz w:val="28"/>
          <w:szCs w:val="24"/>
          <w:lang w:eastAsia="ru-RU"/>
        </w:rPr>
        <w:t xml:space="preserve"> «</w:t>
      </w:r>
      <w:r>
        <w:rPr>
          <w:rFonts w:eastAsia="Times New Roman" w:cs="Times New Roman"/>
          <w:sz w:val="28"/>
          <w:szCs w:val="24"/>
          <w:lang w:eastAsia="ru-RU"/>
        </w:rPr>
        <w:t>Радуг</w:t>
      </w:r>
      <w:r w:rsidRPr="007E36ED">
        <w:rPr>
          <w:rFonts w:eastAsia="Times New Roman" w:cs="Times New Roman"/>
          <w:sz w:val="28"/>
          <w:szCs w:val="24"/>
          <w:lang w:eastAsia="ru-RU"/>
        </w:rPr>
        <w:t xml:space="preserve">а» (далее – ДОУ) расположен в </w:t>
      </w:r>
      <w:r>
        <w:rPr>
          <w:rFonts w:eastAsia="Times New Roman" w:cs="Times New Roman"/>
          <w:sz w:val="28"/>
          <w:szCs w:val="24"/>
          <w:lang w:eastAsia="ru-RU"/>
        </w:rPr>
        <w:t>центре</w:t>
      </w:r>
      <w:r w:rsidRPr="007E36ED">
        <w:rPr>
          <w:rFonts w:eastAsia="Times New Roman" w:cs="Times New Roman"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sz w:val="28"/>
          <w:szCs w:val="24"/>
          <w:lang w:eastAsia="ru-RU"/>
        </w:rPr>
        <w:t>поселка городского типа</w:t>
      </w:r>
      <w:r w:rsidRPr="007E36ED">
        <w:rPr>
          <w:rFonts w:eastAsia="Times New Roman" w:cs="Times New Roman"/>
          <w:sz w:val="28"/>
          <w:szCs w:val="24"/>
          <w:lang w:eastAsia="ru-RU"/>
        </w:rPr>
        <w:t>. В</w:t>
      </w:r>
      <w:r>
        <w:rPr>
          <w:rFonts w:eastAsia="Times New Roman" w:cs="Times New Roman"/>
          <w:sz w:val="28"/>
          <w:szCs w:val="24"/>
          <w:lang w:eastAsia="ru-RU"/>
        </w:rPr>
        <w:t xml:space="preserve"> 6 км</w:t>
      </w:r>
      <w:r w:rsidRPr="007E36ED">
        <w:rPr>
          <w:rFonts w:eastAsia="Times New Roman" w:cs="Times New Roman"/>
          <w:sz w:val="28"/>
          <w:szCs w:val="24"/>
          <w:lang w:eastAsia="ru-RU"/>
        </w:rPr>
        <w:t xml:space="preserve"> находятся</w:t>
      </w:r>
      <w:r>
        <w:rPr>
          <w:rFonts w:eastAsia="Times New Roman" w:cs="Times New Roman"/>
          <w:sz w:val="28"/>
          <w:szCs w:val="24"/>
          <w:lang w:eastAsia="ru-RU"/>
        </w:rPr>
        <w:t xml:space="preserve"> МАОУ СОШ № 10 д. Большое Седельниково, МАДОУ «Детский сад № 35 «Юбилейный», ДК Большое Седельниково и ФАП д. Большое Седельниково.</w:t>
      </w:r>
      <w:r>
        <w:rPr>
          <w:rFonts w:eastAsia="Calibri" w:cs="Times New Roman"/>
          <w:sz w:val="28"/>
          <w:szCs w:val="24"/>
        </w:rPr>
        <w:t xml:space="preserve"> Комплектация детьми происходит из домов, расположенных в д. Большое Седельниково.</w:t>
      </w:r>
    </w:p>
    <w:p w:rsidR="005169BA" w:rsidRPr="00AE4E1F" w:rsidRDefault="005169BA" w:rsidP="005169BA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jc w:val="left"/>
        <w:rPr>
          <w:rFonts w:eastAsia="Times New Roman" w:cs="Times New Roman"/>
          <w:lang w:eastAsia="ru-RU"/>
        </w:rPr>
      </w:pPr>
      <w:bookmarkStart w:id="3" w:name="_Toc390182257"/>
      <w:r w:rsidRPr="00D912D0">
        <w:rPr>
          <w:rFonts w:eastAsia="Times New Roman" w:cs="Times New Roman"/>
          <w:lang w:eastAsia="ru-RU"/>
        </w:rPr>
        <w:lastRenderedPageBreak/>
        <w:t>Состав воспитанников</w:t>
      </w:r>
      <w:bookmarkEnd w:id="3"/>
    </w:p>
    <w:p w:rsidR="005169BA" w:rsidRPr="00AE4E1F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ind w:firstLine="709"/>
        <w:rPr>
          <w:sz w:val="28"/>
        </w:rPr>
      </w:pPr>
      <w:r w:rsidRPr="0075016D">
        <w:rPr>
          <w:sz w:val="28"/>
        </w:rPr>
        <w:t xml:space="preserve">В ДОУ сформированы </w:t>
      </w:r>
      <w:r>
        <w:rPr>
          <w:sz w:val="28"/>
        </w:rPr>
        <w:t>4</w:t>
      </w:r>
      <w:r w:rsidRPr="0075016D">
        <w:rPr>
          <w:sz w:val="28"/>
        </w:rPr>
        <w:t xml:space="preserve"> групп</w:t>
      </w:r>
      <w:r>
        <w:rPr>
          <w:sz w:val="28"/>
        </w:rPr>
        <w:t>ы</w:t>
      </w:r>
      <w:r w:rsidRPr="0075016D">
        <w:rPr>
          <w:sz w:val="28"/>
        </w:rPr>
        <w:t>, которые формируются по одновозрастному принципу, в соответствии с современными психолого-педагогическими и медицинскими рекомендациями.</w:t>
      </w:r>
      <w:r>
        <w:rPr>
          <w:sz w:val="28"/>
        </w:rPr>
        <w:t xml:space="preserve"> </w:t>
      </w:r>
    </w:p>
    <w:p w:rsidR="005169BA" w:rsidRPr="00CA796C" w:rsidRDefault="005169BA" w:rsidP="005169BA">
      <w:pPr>
        <w:pStyle w:val="aa"/>
        <w:keepNext/>
        <w:jc w:val="right"/>
        <w:rPr>
          <w:b/>
          <w:i w:val="0"/>
          <w:sz w:val="24"/>
        </w:rPr>
      </w:pPr>
      <w:r w:rsidRPr="00CA796C">
        <w:rPr>
          <w:b/>
          <w:i w:val="0"/>
          <w:sz w:val="24"/>
        </w:rPr>
        <w:t xml:space="preserve">Таблица </w:t>
      </w:r>
      <w:r w:rsidRPr="00CA796C">
        <w:rPr>
          <w:b/>
          <w:i w:val="0"/>
          <w:sz w:val="24"/>
        </w:rPr>
        <w:fldChar w:fldCharType="begin"/>
      </w:r>
      <w:r w:rsidRPr="00CA796C">
        <w:rPr>
          <w:b/>
          <w:i w:val="0"/>
          <w:sz w:val="24"/>
        </w:rPr>
        <w:instrText xml:space="preserve"> SEQ Таблица \* ARABIC </w:instrText>
      </w:r>
      <w:r w:rsidRPr="00CA796C">
        <w:rPr>
          <w:b/>
          <w:i w:val="0"/>
          <w:sz w:val="24"/>
        </w:rPr>
        <w:fldChar w:fldCharType="separate"/>
      </w:r>
      <w:r>
        <w:rPr>
          <w:b/>
          <w:i w:val="0"/>
          <w:noProof/>
          <w:sz w:val="24"/>
        </w:rPr>
        <w:t>1</w:t>
      </w:r>
      <w:r w:rsidRPr="00CA796C">
        <w:rPr>
          <w:b/>
          <w:i w:val="0"/>
          <w:sz w:val="24"/>
        </w:rPr>
        <w:fldChar w:fldCharType="end"/>
      </w:r>
      <w:r w:rsidRPr="00CA796C">
        <w:rPr>
          <w:b/>
          <w:i w:val="0"/>
          <w:sz w:val="24"/>
        </w:rPr>
        <w:t>. Распределение воспитанников по группам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0"/>
        <w:gridCol w:w="2768"/>
        <w:gridCol w:w="2972"/>
      </w:tblGrid>
      <w:tr w:rsidR="005169BA" w:rsidRPr="005F0075" w:rsidTr="005169BA"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0075">
              <w:rPr>
                <w:sz w:val="28"/>
                <w:szCs w:val="28"/>
              </w:rPr>
              <w:t>Наименование групп</w:t>
            </w:r>
          </w:p>
        </w:tc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0075">
              <w:rPr>
                <w:sz w:val="28"/>
                <w:szCs w:val="28"/>
              </w:rPr>
              <w:t>Наполняемость по плану</w:t>
            </w:r>
          </w:p>
        </w:tc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0075">
              <w:rPr>
                <w:sz w:val="28"/>
                <w:szCs w:val="28"/>
              </w:rPr>
              <w:t>Количество детей фактически</w:t>
            </w:r>
          </w:p>
        </w:tc>
      </w:tr>
      <w:tr w:rsidR="005169BA" w:rsidRPr="005F0075" w:rsidTr="005169BA"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2 младшая группа</w:t>
            </w:r>
            <w:r w:rsidRPr="005F0075">
              <w:rPr>
                <w:i/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5169BA" w:rsidRPr="005F0075" w:rsidTr="005169BA"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Средняя </w:t>
            </w:r>
            <w:r w:rsidRPr="005F0075">
              <w:rPr>
                <w:i/>
                <w:sz w:val="28"/>
              </w:rPr>
              <w:t xml:space="preserve"> группа </w:t>
            </w:r>
          </w:p>
        </w:tc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0" w:type="auto"/>
          </w:tcPr>
          <w:p w:rsidR="005169BA" w:rsidRPr="002A3F2A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5169BA" w:rsidRPr="005F0075" w:rsidTr="005169BA"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Старшая</w:t>
            </w:r>
            <w:r w:rsidRPr="005F0075">
              <w:rPr>
                <w:i/>
                <w:sz w:val="28"/>
              </w:rPr>
              <w:t xml:space="preserve"> группа </w:t>
            </w:r>
          </w:p>
        </w:tc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0" w:type="auto"/>
          </w:tcPr>
          <w:p w:rsidR="005169BA" w:rsidRPr="005F0075" w:rsidRDefault="00B4038B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5169BA" w:rsidRPr="005F0075" w:rsidTr="005169BA"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Подготовительная к школе группа</w:t>
            </w:r>
          </w:p>
        </w:tc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0" w:type="auto"/>
          </w:tcPr>
          <w:p w:rsidR="005169BA" w:rsidRPr="005F0075" w:rsidRDefault="00B4038B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5169BA" w:rsidRPr="005F0075" w:rsidTr="005169BA">
        <w:tc>
          <w:tcPr>
            <w:tcW w:w="0" w:type="auto"/>
          </w:tcPr>
          <w:p w:rsidR="005169BA" w:rsidRPr="005F0075" w:rsidRDefault="005169BA" w:rsidP="005169BA">
            <w:pPr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Итого </w:t>
            </w:r>
            <w:r>
              <w:rPr>
                <w:i/>
                <w:szCs w:val="24"/>
              </w:rPr>
              <w:t>по состоянию на 01</w:t>
            </w:r>
            <w:r w:rsidRPr="001D13AC">
              <w:rPr>
                <w:i/>
                <w:szCs w:val="24"/>
              </w:rPr>
              <w:t>.0</w:t>
            </w:r>
            <w:r>
              <w:rPr>
                <w:i/>
                <w:szCs w:val="24"/>
              </w:rPr>
              <w:t>8</w:t>
            </w:r>
            <w:r w:rsidRPr="001D13AC">
              <w:rPr>
                <w:i/>
                <w:szCs w:val="24"/>
              </w:rPr>
              <w:t>.201</w:t>
            </w:r>
            <w:r>
              <w:rPr>
                <w:i/>
                <w:szCs w:val="24"/>
              </w:rPr>
              <w:t>7</w:t>
            </w:r>
            <w:r w:rsidRPr="001D13AC">
              <w:rPr>
                <w:i/>
                <w:szCs w:val="24"/>
              </w:rPr>
              <w:t>г.</w:t>
            </w:r>
          </w:p>
        </w:tc>
        <w:tc>
          <w:tcPr>
            <w:tcW w:w="0" w:type="auto"/>
          </w:tcPr>
          <w:p w:rsidR="005169BA" w:rsidRPr="002A3F2A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 w:rsidRPr="002A3F2A">
              <w:rPr>
                <w:sz w:val="28"/>
              </w:rPr>
              <w:t>80</w:t>
            </w:r>
          </w:p>
        </w:tc>
        <w:tc>
          <w:tcPr>
            <w:tcW w:w="0" w:type="auto"/>
          </w:tcPr>
          <w:p w:rsidR="005169BA" w:rsidRPr="002A3F2A" w:rsidRDefault="005169BA" w:rsidP="005169B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</w:tbl>
    <w:p w:rsidR="005169BA" w:rsidRPr="00462129" w:rsidRDefault="005169BA" w:rsidP="005169BA">
      <w:pPr>
        <w:spacing w:after="0" w:line="240" w:lineRule="auto"/>
        <w:ind w:firstLine="709"/>
        <w:rPr>
          <w:sz w:val="28"/>
          <w:szCs w:val="28"/>
        </w:rPr>
      </w:pPr>
    </w:p>
    <w:p w:rsidR="005169BA" w:rsidRPr="009F1084" w:rsidRDefault="005169BA" w:rsidP="005169BA">
      <w:pPr>
        <w:spacing w:after="0" w:line="240" w:lineRule="auto"/>
        <w:rPr>
          <w:sz w:val="28"/>
        </w:rPr>
      </w:pPr>
      <w:r w:rsidRPr="0075016D">
        <w:rPr>
          <w:sz w:val="28"/>
        </w:rPr>
        <w:t xml:space="preserve">Среди воспитанников: мальчиков </w:t>
      </w:r>
      <w:r w:rsidRPr="009F1084">
        <w:rPr>
          <w:sz w:val="28"/>
        </w:rPr>
        <w:t>3</w:t>
      </w:r>
      <w:r w:rsidR="00765E46">
        <w:rPr>
          <w:sz w:val="28"/>
        </w:rPr>
        <w:t>0</w:t>
      </w:r>
      <w:r w:rsidRPr="009F1084">
        <w:rPr>
          <w:sz w:val="28"/>
        </w:rPr>
        <w:t xml:space="preserve"> (</w:t>
      </w:r>
      <w:r w:rsidR="00765E46">
        <w:rPr>
          <w:sz w:val="28"/>
        </w:rPr>
        <w:t>44</w:t>
      </w:r>
      <w:r w:rsidRPr="009F1084">
        <w:rPr>
          <w:sz w:val="28"/>
        </w:rPr>
        <w:t xml:space="preserve">%) и девочек </w:t>
      </w:r>
      <w:r w:rsidR="00765E46">
        <w:rPr>
          <w:sz w:val="28"/>
        </w:rPr>
        <w:t>37</w:t>
      </w:r>
      <w:r w:rsidRPr="009F1084">
        <w:rPr>
          <w:sz w:val="28"/>
        </w:rPr>
        <w:t>(5</w:t>
      </w:r>
      <w:r w:rsidR="00765E46">
        <w:rPr>
          <w:sz w:val="28"/>
        </w:rPr>
        <w:t>6</w:t>
      </w:r>
      <w:r w:rsidRPr="009F1084">
        <w:rPr>
          <w:sz w:val="28"/>
        </w:rPr>
        <w:t>%).</w:t>
      </w:r>
    </w:p>
    <w:p w:rsidR="005169BA" w:rsidRPr="009F1084" w:rsidRDefault="005169BA" w:rsidP="005169BA">
      <w:pPr>
        <w:spacing w:after="0" w:line="240" w:lineRule="auto"/>
        <w:rPr>
          <w:sz w:val="28"/>
        </w:rPr>
      </w:pPr>
    </w:p>
    <w:p w:rsidR="005169BA" w:rsidRPr="009F1084" w:rsidRDefault="005169BA" w:rsidP="005169BA">
      <w:pPr>
        <w:spacing w:after="0" w:line="240" w:lineRule="auto"/>
        <w:rPr>
          <w:sz w:val="28"/>
        </w:rPr>
      </w:pPr>
      <w:r w:rsidRPr="009F1084">
        <w:rPr>
          <w:b/>
          <w:i/>
          <w:sz w:val="28"/>
        </w:rPr>
        <w:t>Состав</w:t>
      </w:r>
      <w:r w:rsidRPr="009F1084">
        <w:rPr>
          <w:sz w:val="28"/>
        </w:rPr>
        <w:t xml:space="preserve"> семей воспитанников:</w:t>
      </w:r>
    </w:p>
    <w:p w:rsidR="005169BA" w:rsidRPr="009F1084" w:rsidRDefault="005169BA" w:rsidP="005169BA">
      <w:pPr>
        <w:numPr>
          <w:ilvl w:val="0"/>
          <w:numId w:val="5"/>
        </w:numPr>
        <w:spacing w:after="0" w:line="240" w:lineRule="auto"/>
        <w:ind w:left="714" w:hanging="357"/>
        <w:rPr>
          <w:sz w:val="28"/>
        </w:rPr>
      </w:pPr>
      <w:r w:rsidRPr="009F1084">
        <w:rPr>
          <w:sz w:val="28"/>
        </w:rPr>
        <w:t>всего семей – 6</w:t>
      </w:r>
      <w:r w:rsidR="00B4038B">
        <w:rPr>
          <w:sz w:val="28"/>
        </w:rPr>
        <w:t>7</w:t>
      </w:r>
    </w:p>
    <w:p w:rsidR="005169BA" w:rsidRPr="00462129" w:rsidRDefault="005169BA" w:rsidP="005169BA">
      <w:pPr>
        <w:spacing w:after="0" w:line="240" w:lineRule="auto"/>
        <w:rPr>
          <w:sz w:val="16"/>
          <w:szCs w:val="16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rPr>
          <w:rFonts w:eastAsia="Times New Roman"/>
          <w:lang w:eastAsia="ru-RU"/>
        </w:rPr>
      </w:pPr>
      <w:bookmarkStart w:id="4" w:name="_Toc390182258"/>
      <w:r w:rsidRPr="007E36ED">
        <w:rPr>
          <w:rFonts w:eastAsia="Times New Roman"/>
          <w:lang w:eastAsia="ru-RU"/>
        </w:rPr>
        <w:t>Структура управления учреждения</w:t>
      </w:r>
      <w:bookmarkEnd w:id="4"/>
    </w:p>
    <w:p w:rsidR="005169BA" w:rsidRPr="00462129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5169BA" w:rsidRDefault="005169BA" w:rsidP="005169BA">
      <w:pPr>
        <w:pStyle w:val="a6"/>
        <w:spacing w:before="0" w:after="0"/>
        <w:ind w:firstLine="708"/>
        <w:jc w:val="both"/>
        <w:rPr>
          <w:sz w:val="28"/>
          <w:szCs w:val="24"/>
        </w:rPr>
      </w:pPr>
      <w:r w:rsidRPr="00802BCB">
        <w:rPr>
          <w:sz w:val="28"/>
          <w:szCs w:val="24"/>
        </w:rPr>
        <w:t>В своей деятельн</w:t>
      </w:r>
      <w:r>
        <w:rPr>
          <w:sz w:val="28"/>
          <w:szCs w:val="24"/>
        </w:rPr>
        <w:t>ости Учреждение руководствуется нормативно-правовыми актами Российской Федерации, организационными и методическими документами, регламентирующими деятельность дошкольных образовательных учреждений, в том числе:</w:t>
      </w:r>
    </w:p>
    <w:p w:rsidR="005169BA" w:rsidRDefault="005169BA" w:rsidP="005169BA">
      <w:pPr>
        <w:pStyle w:val="a6"/>
        <w:numPr>
          <w:ilvl w:val="0"/>
          <w:numId w:val="6"/>
        </w:numPr>
        <w:spacing w:before="0" w:after="0"/>
        <w:jc w:val="both"/>
        <w:rPr>
          <w:sz w:val="28"/>
          <w:szCs w:val="24"/>
        </w:rPr>
      </w:pPr>
      <w:r w:rsidRPr="00D72B8F">
        <w:rPr>
          <w:sz w:val="28"/>
          <w:szCs w:val="24"/>
        </w:rPr>
        <w:t xml:space="preserve">Федеральным Законом Российской Федерации </w:t>
      </w:r>
      <w:r>
        <w:rPr>
          <w:sz w:val="28"/>
          <w:szCs w:val="24"/>
        </w:rPr>
        <w:t xml:space="preserve">от 29.12.2012г.  №273-ФЗ </w:t>
      </w:r>
      <w:r w:rsidRPr="00D72B8F">
        <w:rPr>
          <w:sz w:val="28"/>
          <w:szCs w:val="24"/>
        </w:rPr>
        <w:t>«Об образовании в Российской Федерации»;</w:t>
      </w:r>
    </w:p>
    <w:p w:rsidR="005169BA" w:rsidRPr="005B22BC" w:rsidRDefault="005169BA" w:rsidP="005169BA">
      <w:pPr>
        <w:pStyle w:val="a6"/>
        <w:numPr>
          <w:ilvl w:val="0"/>
          <w:numId w:val="6"/>
        </w:numPr>
        <w:spacing w:before="0" w:after="0"/>
        <w:jc w:val="both"/>
        <w:rPr>
          <w:sz w:val="32"/>
          <w:szCs w:val="24"/>
        </w:rPr>
      </w:pPr>
      <w:r w:rsidRPr="005B22BC">
        <w:rPr>
          <w:sz w:val="28"/>
          <w:szCs w:val="24"/>
        </w:rPr>
        <w:t>Законом Свердловской области от 15.07.2013 № 78-ОЗ (ред. от 17.10.2013) "Об образовании в Свердловской области";</w:t>
      </w:r>
    </w:p>
    <w:p w:rsidR="005169BA" w:rsidRPr="00D72B8F" w:rsidRDefault="005169BA" w:rsidP="005169BA">
      <w:pPr>
        <w:pStyle w:val="a6"/>
        <w:numPr>
          <w:ilvl w:val="0"/>
          <w:numId w:val="6"/>
        </w:numPr>
        <w:spacing w:before="0" w:after="0"/>
        <w:jc w:val="both"/>
        <w:rPr>
          <w:sz w:val="28"/>
          <w:szCs w:val="24"/>
        </w:rPr>
      </w:pPr>
      <w:r>
        <w:rPr>
          <w:sz w:val="28"/>
          <w:szCs w:val="24"/>
        </w:rPr>
        <w:t>Приказом Минобрнауки России от 17.10.2013г. №1155 «Об утверждении федерального государственного образовательного стандарта дошкольного образования»;</w:t>
      </w:r>
    </w:p>
    <w:p w:rsidR="005169BA" w:rsidRDefault="005169BA" w:rsidP="005169BA">
      <w:pPr>
        <w:pStyle w:val="a6"/>
        <w:numPr>
          <w:ilvl w:val="0"/>
          <w:numId w:val="6"/>
        </w:numPr>
        <w:spacing w:before="0" w:after="0"/>
        <w:jc w:val="both"/>
        <w:rPr>
          <w:sz w:val="28"/>
          <w:szCs w:val="24"/>
        </w:rPr>
      </w:pPr>
      <w:r w:rsidRPr="00802BCB">
        <w:rPr>
          <w:sz w:val="28"/>
          <w:szCs w:val="24"/>
        </w:rPr>
        <w:t xml:space="preserve">Уставом </w:t>
      </w:r>
      <w:r>
        <w:rPr>
          <w:sz w:val="28"/>
          <w:szCs w:val="24"/>
        </w:rPr>
        <w:t xml:space="preserve">МАДОУ «Детский сад № 7 </w:t>
      </w:r>
      <w:r w:rsidRPr="007E36ED">
        <w:rPr>
          <w:sz w:val="28"/>
          <w:szCs w:val="24"/>
        </w:rPr>
        <w:t xml:space="preserve"> «</w:t>
      </w:r>
      <w:r>
        <w:rPr>
          <w:sz w:val="28"/>
          <w:szCs w:val="24"/>
        </w:rPr>
        <w:t>Радуг</w:t>
      </w:r>
      <w:r w:rsidRPr="007E36ED">
        <w:rPr>
          <w:sz w:val="28"/>
          <w:szCs w:val="24"/>
        </w:rPr>
        <w:t>а»</w:t>
      </w:r>
    </w:p>
    <w:p w:rsidR="005169BA" w:rsidRPr="00462129" w:rsidRDefault="005169BA" w:rsidP="005169BA">
      <w:pPr>
        <w:pStyle w:val="a6"/>
        <w:spacing w:before="0" w:after="0"/>
        <w:jc w:val="both"/>
        <w:rPr>
          <w:sz w:val="16"/>
          <w:szCs w:val="16"/>
        </w:rPr>
      </w:pPr>
    </w:p>
    <w:p w:rsidR="005169BA" w:rsidRDefault="005169BA" w:rsidP="005169BA">
      <w:pPr>
        <w:pStyle w:val="a6"/>
        <w:spacing w:before="0" w:after="0"/>
        <w:ind w:firstLine="709"/>
        <w:jc w:val="both"/>
        <w:rPr>
          <w:b/>
          <w:sz w:val="28"/>
        </w:rPr>
      </w:pPr>
      <w:r w:rsidRPr="00245CDD">
        <w:rPr>
          <w:b/>
          <w:sz w:val="28"/>
        </w:rPr>
        <w:t>Непосредственное управление</w:t>
      </w:r>
      <w:r w:rsidRPr="00245CDD">
        <w:rPr>
          <w:sz w:val="28"/>
        </w:rPr>
        <w:t xml:space="preserve"> детским садом осуществляет </w:t>
      </w:r>
      <w:r w:rsidRPr="00F22E62">
        <w:rPr>
          <w:b/>
          <w:sz w:val="28"/>
        </w:rPr>
        <w:t>з</w:t>
      </w:r>
      <w:r w:rsidRPr="00245CDD">
        <w:rPr>
          <w:b/>
          <w:sz w:val="28"/>
        </w:rPr>
        <w:t>аведующая</w:t>
      </w:r>
      <w:r>
        <w:rPr>
          <w:b/>
          <w:sz w:val="28"/>
        </w:rPr>
        <w:t xml:space="preserve"> ДОУ</w:t>
      </w:r>
      <w:r w:rsidRPr="00245CDD">
        <w:rPr>
          <w:b/>
          <w:sz w:val="28"/>
        </w:rPr>
        <w:t xml:space="preserve"> </w:t>
      </w:r>
      <w:r w:rsidR="00765E46">
        <w:rPr>
          <w:b/>
          <w:sz w:val="28"/>
        </w:rPr>
        <w:t>Главатских Светлана Владимировна</w:t>
      </w:r>
    </w:p>
    <w:p w:rsidR="005169BA" w:rsidRPr="009F1084" w:rsidRDefault="005169BA" w:rsidP="005169BA">
      <w:pPr>
        <w:pStyle w:val="a6"/>
        <w:spacing w:before="0" w:after="0" w:line="276" w:lineRule="auto"/>
        <w:ind w:firstLine="709"/>
        <w:jc w:val="center"/>
        <w:rPr>
          <w:b/>
          <w:sz w:val="16"/>
          <w:szCs w:val="16"/>
        </w:rPr>
      </w:pPr>
    </w:p>
    <w:p w:rsidR="005169BA" w:rsidRPr="009F1084" w:rsidRDefault="005169BA" w:rsidP="005169BA">
      <w:pPr>
        <w:pStyle w:val="a6"/>
        <w:spacing w:before="0" w:after="0" w:line="276" w:lineRule="auto"/>
        <w:ind w:firstLine="709"/>
        <w:jc w:val="center"/>
        <w:rPr>
          <w:sz w:val="28"/>
          <w:szCs w:val="24"/>
        </w:rPr>
      </w:pPr>
      <w:r w:rsidRPr="009F1084">
        <w:rPr>
          <w:b/>
          <w:sz w:val="28"/>
        </w:rPr>
        <w:t>Органы самоуправления</w:t>
      </w:r>
    </w:p>
    <w:p w:rsidR="005169BA" w:rsidRPr="00E00BDE" w:rsidRDefault="005169BA" w:rsidP="005169BA">
      <w:pPr>
        <w:ind w:left="-426"/>
        <w:rPr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15C8B18" wp14:editId="1650EB7E">
            <wp:extent cx="7048500" cy="145732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5169BA" w:rsidRPr="00462129" w:rsidRDefault="005169BA" w:rsidP="005169BA">
      <w:pPr>
        <w:spacing w:after="0" w:line="240" w:lineRule="auto"/>
        <w:ind w:firstLine="709"/>
        <w:rPr>
          <w:sz w:val="28"/>
          <w:szCs w:val="28"/>
        </w:rPr>
      </w:pPr>
      <w:r w:rsidRPr="00462129">
        <w:rPr>
          <w:sz w:val="28"/>
          <w:szCs w:val="28"/>
        </w:rPr>
        <w:t>В дошкольном учреждении соблюдается исполнительская дисциплина: имеется номенклатура дел, регистрируется входящая и исходящая документация, осуществляется работа по изучению и реализации нормативных документов (приказов, инструкций, распоряжений), распределены обязанности между всеми участниками образовательного процесса. Делопроизводство соответствует требованиям Федерального</w:t>
      </w:r>
      <w:r>
        <w:rPr>
          <w:sz w:val="28"/>
          <w:szCs w:val="28"/>
        </w:rPr>
        <w:t xml:space="preserve"> </w:t>
      </w:r>
      <w:r w:rsidRPr="00462129">
        <w:rPr>
          <w:sz w:val="28"/>
          <w:szCs w:val="28"/>
        </w:rPr>
        <w:t>Закона РФ от 29.12.2012г. №273-ФЗ «Об образовании в Российской Федерации», Трудового</w:t>
      </w:r>
      <w:r>
        <w:rPr>
          <w:sz w:val="28"/>
          <w:szCs w:val="28"/>
        </w:rPr>
        <w:t xml:space="preserve"> </w:t>
      </w:r>
      <w:r w:rsidRPr="00462129">
        <w:rPr>
          <w:sz w:val="28"/>
          <w:szCs w:val="28"/>
        </w:rPr>
        <w:t>Кодекса Российской Федерации.</w:t>
      </w:r>
    </w:p>
    <w:p w:rsidR="005169BA" w:rsidRDefault="005169BA" w:rsidP="005169BA">
      <w:pPr>
        <w:spacing w:after="0" w:line="240" w:lineRule="auto"/>
        <w:ind w:firstLine="709"/>
        <w:rPr>
          <w:sz w:val="28"/>
          <w:szCs w:val="28"/>
        </w:rPr>
      </w:pPr>
      <w:r w:rsidRPr="00462129">
        <w:rPr>
          <w:sz w:val="28"/>
          <w:szCs w:val="28"/>
        </w:rPr>
        <w:t>Данная система способствует включению</w:t>
      </w:r>
      <w:r>
        <w:rPr>
          <w:sz w:val="28"/>
          <w:szCs w:val="28"/>
        </w:rPr>
        <w:t xml:space="preserve"> </w:t>
      </w:r>
      <w:r w:rsidRPr="00462129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462129">
        <w:rPr>
          <w:sz w:val="28"/>
          <w:szCs w:val="28"/>
        </w:rPr>
        <w:t>участника педагогического процесса в управление ДОУ.</w:t>
      </w:r>
    </w:p>
    <w:p w:rsidR="005169BA" w:rsidRPr="00462129" w:rsidRDefault="005169BA" w:rsidP="005169BA">
      <w:pPr>
        <w:spacing w:after="0" w:line="240" w:lineRule="auto"/>
        <w:ind w:firstLine="709"/>
        <w:rPr>
          <w:sz w:val="28"/>
          <w:szCs w:val="28"/>
        </w:rPr>
      </w:pPr>
    </w:p>
    <w:p w:rsidR="005169BA" w:rsidRDefault="005169BA" w:rsidP="005169BA">
      <w:pPr>
        <w:pStyle w:val="1"/>
        <w:numPr>
          <w:ilvl w:val="0"/>
          <w:numId w:val="2"/>
        </w:numPr>
        <w:spacing w:before="0" w:line="240" w:lineRule="auto"/>
        <w:rPr>
          <w:rFonts w:eastAsia="Times New Roman" w:cs="Times New Roman"/>
          <w:szCs w:val="32"/>
          <w:lang w:eastAsia="ru-RU"/>
        </w:rPr>
      </w:pPr>
      <w:bookmarkStart w:id="5" w:name="_Toc390182259"/>
      <w:r w:rsidRPr="002D1BEC">
        <w:rPr>
          <w:rFonts w:eastAsia="Times New Roman" w:cs="Times New Roman"/>
          <w:szCs w:val="32"/>
          <w:lang w:eastAsia="ru-RU"/>
        </w:rPr>
        <w:t>Условия осуществления образовательного процесса</w:t>
      </w:r>
      <w:bookmarkEnd w:id="5"/>
    </w:p>
    <w:p w:rsidR="005169BA" w:rsidRPr="002D1BEC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rPr>
          <w:rFonts w:eastAsia="Times New Roman"/>
          <w:szCs w:val="28"/>
          <w:lang w:eastAsia="ru-RU"/>
        </w:rPr>
      </w:pPr>
      <w:bookmarkStart w:id="6" w:name="_Toc390182260"/>
      <w:r w:rsidRPr="00462129">
        <w:rPr>
          <w:rFonts w:eastAsia="Times New Roman"/>
          <w:szCs w:val="28"/>
          <w:lang w:eastAsia="ru-RU"/>
        </w:rPr>
        <w:t>Организация образовательного процесса</w:t>
      </w:r>
      <w:bookmarkEnd w:id="6"/>
      <w:r w:rsidR="00765E46">
        <w:rPr>
          <w:rFonts w:eastAsia="Times New Roman"/>
          <w:szCs w:val="28"/>
          <w:lang w:eastAsia="ru-RU"/>
        </w:rPr>
        <w:t xml:space="preserve"> в 2017-2018</w:t>
      </w:r>
      <w:r>
        <w:rPr>
          <w:rFonts w:eastAsia="Times New Roman"/>
          <w:szCs w:val="28"/>
          <w:lang w:eastAsia="ru-RU"/>
        </w:rPr>
        <w:t xml:space="preserve"> году</w:t>
      </w:r>
    </w:p>
    <w:p w:rsidR="005169BA" w:rsidRPr="002D1BEC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765E46" w:rsidRPr="00765E46" w:rsidRDefault="005169BA" w:rsidP="00765E46">
      <w:pPr>
        <w:tabs>
          <w:tab w:val="left" w:pos="9639"/>
        </w:tabs>
        <w:spacing w:after="0"/>
        <w:ind w:right="566"/>
        <w:rPr>
          <w:rFonts w:eastAsia="Times New Roman" w:cs="Times New Roman"/>
          <w:szCs w:val="24"/>
          <w:lang w:eastAsia="ru-RU"/>
        </w:rPr>
      </w:pPr>
      <w:r w:rsidRPr="005169BA">
        <w:rPr>
          <w:rFonts w:eastAsia="Times New Roman" w:cs="Times New Roman"/>
          <w:sz w:val="28"/>
          <w:szCs w:val="28"/>
          <w:lang w:eastAsia="ru-RU"/>
        </w:rPr>
        <w:t xml:space="preserve">Цель: </w:t>
      </w:r>
      <w:r w:rsidR="00765E46" w:rsidRPr="00765E46">
        <w:rPr>
          <w:rFonts w:eastAsia="Times New Roman" w:cs="Times New Roman"/>
          <w:sz w:val="28"/>
          <w:szCs w:val="28"/>
          <w:lang w:eastAsia="ru-RU"/>
        </w:rPr>
        <w:t>Использование возможностей физической культуры для формирования здоровой ,всесторонне развитой, гармоничной личности, успешно адаптирующейся в обществе и максимально эффективно и полезно реализующей свою индивидуальную жизненную программу.</w:t>
      </w:r>
    </w:p>
    <w:p w:rsidR="005169BA" w:rsidRPr="005169BA" w:rsidRDefault="005169BA" w:rsidP="00765E46">
      <w:pPr>
        <w:tabs>
          <w:tab w:val="left" w:pos="9639"/>
        </w:tabs>
        <w:spacing w:after="0"/>
        <w:ind w:right="566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169BA">
        <w:rPr>
          <w:rFonts w:eastAsia="Times New Roman" w:cs="Times New Roman"/>
          <w:b/>
          <w:bCs/>
          <w:sz w:val="28"/>
          <w:szCs w:val="28"/>
          <w:lang w:eastAsia="ru-RU"/>
        </w:rPr>
        <w:t>Задачи:</w:t>
      </w:r>
    </w:p>
    <w:p w:rsidR="00765E46" w:rsidRPr="00765E46" w:rsidRDefault="00765E46" w:rsidP="00765E46">
      <w:pPr>
        <w:tabs>
          <w:tab w:val="left" w:pos="9639"/>
        </w:tabs>
        <w:spacing w:after="0"/>
        <w:ind w:right="566"/>
        <w:rPr>
          <w:rFonts w:eastAsia="Times New Roman" w:cs="Times New Roman"/>
          <w:color w:val="1D1B11" w:themeColor="background2" w:themeShade="1A"/>
          <w:szCs w:val="24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Cs w:val="24"/>
          <w:lang w:eastAsia="ru-RU"/>
        </w:rPr>
        <w:t>1. Физическое развитие:</w:t>
      </w:r>
    </w:p>
    <w:p w:rsidR="00765E46" w:rsidRPr="00765E46" w:rsidRDefault="00765E46" w:rsidP="00765E46">
      <w:pPr>
        <w:numPr>
          <w:ilvl w:val="0"/>
          <w:numId w:val="34"/>
        </w:num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Создание условий образовательно-оздоровительного пространства, обеспечивающего воспитание культуры здоровья, способствующего формированию потребности и мотивации к сохранению и укреплению физического и психологического здоровья детей;</w:t>
      </w:r>
    </w:p>
    <w:p w:rsidR="00765E46" w:rsidRPr="00765E46" w:rsidRDefault="00765E46" w:rsidP="00765E46">
      <w:pPr>
        <w:numPr>
          <w:ilvl w:val="0"/>
          <w:numId w:val="34"/>
        </w:num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создание образовательных проектов совместно с родителями воспитанников детского сада;</w:t>
      </w:r>
    </w:p>
    <w:p w:rsidR="00765E46" w:rsidRPr="00765E46" w:rsidRDefault="00765E46" w:rsidP="00765E46">
      <w:pPr>
        <w:numPr>
          <w:ilvl w:val="0"/>
          <w:numId w:val="34"/>
        </w:num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решение вопросов образования и охраны здоровья детей;</w:t>
      </w:r>
    </w:p>
    <w:p w:rsidR="00765E46" w:rsidRPr="00765E46" w:rsidRDefault="00765E46" w:rsidP="00765E46">
      <w:pPr>
        <w:tabs>
          <w:tab w:val="left" w:pos="9639"/>
        </w:tabs>
        <w:spacing w:after="0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2. Развивающие воспитание:</w:t>
      </w:r>
    </w:p>
    <w:p w:rsidR="00765E46" w:rsidRPr="00765E46" w:rsidRDefault="00765E46" w:rsidP="00765E46">
      <w:pPr>
        <w:numPr>
          <w:ilvl w:val="0"/>
          <w:numId w:val="35"/>
        </w:num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использование активных  форм  методической работы: обучающие  семинары, мастер-классы,  открытие просмотры и т.д.;</w:t>
      </w:r>
    </w:p>
    <w:p w:rsidR="00765E46" w:rsidRPr="00765E46" w:rsidRDefault="00765E46" w:rsidP="00765E46">
      <w:pPr>
        <w:numPr>
          <w:ilvl w:val="0"/>
          <w:numId w:val="35"/>
        </w:num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 xml:space="preserve"> повышать уровень профессиональной компетентности педагогов в области сотрудничества с семьями детей;</w:t>
      </w:r>
    </w:p>
    <w:p w:rsidR="00765E46" w:rsidRPr="00765E46" w:rsidRDefault="00765E46" w:rsidP="00765E46">
      <w:pPr>
        <w:tabs>
          <w:tab w:val="left" w:pos="9639"/>
        </w:tabs>
        <w:spacing w:after="0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3.Социально-личностное развитие</w:t>
      </w:r>
      <w:r w:rsidRPr="00765E46">
        <w:rPr>
          <w:rFonts w:eastAsia="Times New Roman" w:cs="Times New Roman"/>
          <w:bCs/>
          <w:color w:val="1D1B11" w:themeColor="background2" w:themeShade="1A"/>
          <w:sz w:val="28"/>
          <w:szCs w:val="28"/>
          <w:lang w:eastAsia="ru-RU"/>
        </w:rPr>
        <w:t>:</w:t>
      </w:r>
    </w:p>
    <w:p w:rsidR="00765E46" w:rsidRPr="00765E46" w:rsidRDefault="00765E46" w:rsidP="00765E46">
      <w:pPr>
        <w:numPr>
          <w:ilvl w:val="0"/>
          <w:numId w:val="35"/>
        </w:num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765E4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скоординировать работу педагогов по взаимодействию с семьёй в соответствии в художественно-эстетическим направлениям деятельности детского сада ,основанной на принципах гуманно-личностной педагогики, используя с общеобразовательной программой ;</w:t>
      </w:r>
    </w:p>
    <w:p w:rsidR="00170A53" w:rsidRPr="005169BA" w:rsidRDefault="00170A53" w:rsidP="005535CC">
      <w:pPr>
        <w:tabs>
          <w:tab w:val="left" w:pos="9639"/>
        </w:tabs>
        <w:spacing w:after="0"/>
        <w:ind w:right="566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деятельности.</w:t>
      </w:r>
    </w:p>
    <w:p w:rsidR="005169BA" w:rsidRPr="005B22BC" w:rsidRDefault="005169BA" w:rsidP="005169BA">
      <w:pPr>
        <w:tabs>
          <w:tab w:val="left" w:pos="709"/>
        </w:tabs>
        <w:autoSpaceDE w:val="0"/>
        <w:autoSpaceDN w:val="0"/>
        <w:spacing w:after="0"/>
        <w:ind w:right="-1" w:firstLine="709"/>
        <w:rPr>
          <w:rFonts w:eastAsia="Times New Roman" w:cs="Times New Roman"/>
          <w:sz w:val="28"/>
          <w:szCs w:val="24"/>
          <w:lang w:eastAsia="ru-RU"/>
        </w:rPr>
      </w:pPr>
      <w:r w:rsidRPr="00462129">
        <w:rPr>
          <w:rFonts w:eastAsia="Times New Roman" w:cs="Times New Roman"/>
          <w:b/>
          <w:sz w:val="28"/>
          <w:szCs w:val="28"/>
          <w:lang w:eastAsia="ru-RU"/>
        </w:rPr>
        <w:t>Цель</w:t>
      </w:r>
      <w:r w:rsidRPr="00462129">
        <w:rPr>
          <w:rFonts w:eastAsia="Times New Roman" w:cs="Times New Roman"/>
          <w:sz w:val="28"/>
          <w:szCs w:val="28"/>
          <w:lang w:eastAsia="ru-RU"/>
        </w:rPr>
        <w:t xml:space="preserve"> Основной общеобразовательной программы ДОУ: </w:t>
      </w:r>
      <w:r w:rsidRPr="005B22BC">
        <w:rPr>
          <w:rFonts w:eastAsia="Times New Roman" w:cs="Times New Roman"/>
          <w:bCs/>
          <w:sz w:val="28"/>
          <w:szCs w:val="24"/>
          <w:lang w:eastAsia="ru-RU"/>
        </w:rPr>
        <w:t xml:space="preserve">создание условий развития дошкольников, открывающих возможности 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деятельности.. </w:t>
      </w:r>
    </w:p>
    <w:p w:rsidR="005169BA" w:rsidRPr="00462129" w:rsidRDefault="005169BA" w:rsidP="005169BA">
      <w:pPr>
        <w:tabs>
          <w:tab w:val="left" w:pos="1080"/>
          <w:tab w:val="left" w:pos="1260"/>
        </w:tabs>
        <w:spacing w:after="0" w:line="240" w:lineRule="auto"/>
        <w:ind w:firstLine="709"/>
        <w:rPr>
          <w:rFonts w:eastAsia="Times New Roman" w:cs="Times New Roman"/>
          <w:iCs/>
          <w:sz w:val="28"/>
          <w:szCs w:val="28"/>
          <w:lang w:eastAsia="ru-RU"/>
        </w:rPr>
      </w:pPr>
      <w:r w:rsidRPr="00462129"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Учебный план </w:t>
      </w:r>
      <w:r w:rsidRPr="00462129">
        <w:rPr>
          <w:rFonts w:eastAsia="Times New Roman" w:cs="Times New Roman"/>
          <w:iCs/>
          <w:sz w:val="28"/>
          <w:szCs w:val="28"/>
          <w:lang w:eastAsia="ru-RU"/>
        </w:rPr>
        <w:t xml:space="preserve">воспитательно-образовательного процесса разработан в соответствии с задачами воспитания и обучения ребенка дошкольного возраста и требованиями санитарно-гигиенических норм. </w:t>
      </w:r>
    </w:p>
    <w:p w:rsidR="005169BA" w:rsidRPr="00462129" w:rsidRDefault="005169BA" w:rsidP="005169BA">
      <w:pPr>
        <w:tabs>
          <w:tab w:val="left" w:pos="1080"/>
          <w:tab w:val="left" w:pos="1260"/>
        </w:tabs>
        <w:spacing w:after="0" w:line="240" w:lineRule="auto"/>
        <w:ind w:firstLine="709"/>
        <w:rPr>
          <w:sz w:val="28"/>
          <w:szCs w:val="28"/>
        </w:rPr>
      </w:pPr>
      <w:r w:rsidRPr="00462129">
        <w:rPr>
          <w:b/>
          <w:sz w:val="28"/>
          <w:szCs w:val="28"/>
        </w:rPr>
        <w:t>Образовательный процесс</w:t>
      </w:r>
      <w:r>
        <w:rPr>
          <w:b/>
          <w:sz w:val="28"/>
          <w:szCs w:val="28"/>
        </w:rPr>
        <w:t xml:space="preserve"> </w:t>
      </w:r>
      <w:r w:rsidRPr="00462129">
        <w:rPr>
          <w:sz w:val="28"/>
          <w:szCs w:val="28"/>
        </w:rPr>
        <w:t>основывается на комплексно-тематическом принципе (в основу заложен календарь – сезонные изменения, общественные и народные праздники) с учетом интеграции образовательных областей. Главным критерием для выбора темы является связь с окружающим миром – предметным и социальным. Одной теме уделяется не менее недели, по окончании которой предусмотрено подведение итога в виде продукта совместной деятельности (например, оформление фотовыставки) или мероприятия (например, развлечение).</w:t>
      </w:r>
    </w:p>
    <w:p w:rsidR="005169BA" w:rsidRDefault="005169BA" w:rsidP="005169BA">
      <w:pPr>
        <w:tabs>
          <w:tab w:val="left" w:pos="0"/>
        </w:tabs>
        <w:spacing w:after="0" w:line="240" w:lineRule="auto"/>
        <w:ind w:firstLine="709"/>
        <w:rPr>
          <w:sz w:val="28"/>
          <w:szCs w:val="28"/>
        </w:rPr>
      </w:pPr>
      <w:r w:rsidRPr="00462129">
        <w:rPr>
          <w:sz w:val="28"/>
          <w:szCs w:val="28"/>
        </w:rPr>
        <w:t>Некоторые разделы Программы являются сквозными, т.е. проходят через все темы. К таким разделам относятся «Формирование начальных представлений о здоровом образе жизни», «Приобщение к элементарным общепринятым нормам и правилам взаимоотношения со сверстниками и взрослыми», «Предметное окружение», образовательная область «Безопасность».</w:t>
      </w:r>
    </w:p>
    <w:p w:rsidR="005169BA" w:rsidRPr="00462129" w:rsidRDefault="005169BA" w:rsidP="005169BA">
      <w:pPr>
        <w:tabs>
          <w:tab w:val="left" w:pos="0"/>
        </w:tabs>
        <w:spacing w:after="0" w:line="240" w:lineRule="auto"/>
        <w:ind w:firstLine="709"/>
        <w:rPr>
          <w:sz w:val="28"/>
          <w:szCs w:val="28"/>
        </w:rPr>
      </w:pPr>
    </w:p>
    <w:p w:rsidR="005169BA" w:rsidRPr="00462129" w:rsidRDefault="005169BA" w:rsidP="005169BA">
      <w:pPr>
        <w:tabs>
          <w:tab w:val="left" w:pos="1080"/>
          <w:tab w:val="left" w:pos="1260"/>
        </w:tabs>
        <w:spacing w:after="0" w:line="240" w:lineRule="auto"/>
        <w:ind w:firstLine="709"/>
        <w:rPr>
          <w:sz w:val="28"/>
          <w:szCs w:val="28"/>
        </w:rPr>
      </w:pPr>
      <w:r w:rsidRPr="00462129">
        <w:rPr>
          <w:sz w:val="28"/>
          <w:szCs w:val="28"/>
        </w:rPr>
        <w:t>В таблице №2 приведен перечень тем на 201</w:t>
      </w:r>
      <w:r w:rsidR="00765E46">
        <w:rPr>
          <w:sz w:val="28"/>
          <w:szCs w:val="28"/>
        </w:rPr>
        <w:t>7</w:t>
      </w:r>
      <w:r w:rsidRPr="00462129">
        <w:rPr>
          <w:sz w:val="28"/>
          <w:szCs w:val="28"/>
        </w:rPr>
        <w:t>-201</w:t>
      </w:r>
      <w:r w:rsidR="00765E4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62129">
        <w:rPr>
          <w:sz w:val="28"/>
          <w:szCs w:val="28"/>
        </w:rPr>
        <w:t>учебный год.</w:t>
      </w:r>
    </w:p>
    <w:p w:rsidR="008E5DB2" w:rsidRDefault="008E5DB2" w:rsidP="008E5DB2">
      <w:pPr>
        <w:pStyle w:val="aa"/>
        <w:keepNext/>
        <w:jc w:val="right"/>
        <w:rPr>
          <w:rFonts w:eastAsia="Times New Roman"/>
          <w:b/>
          <w:sz w:val="16"/>
          <w:szCs w:val="16"/>
          <w:lang w:eastAsia="ru-RU"/>
        </w:rPr>
      </w:pPr>
      <w:r w:rsidRPr="006B0B7B">
        <w:rPr>
          <w:b/>
          <w:i w:val="0"/>
          <w:sz w:val="24"/>
          <w:szCs w:val="24"/>
        </w:rPr>
        <w:t xml:space="preserve">Таблица </w:t>
      </w:r>
      <w:r>
        <w:rPr>
          <w:b/>
          <w:i w:val="0"/>
          <w:sz w:val="24"/>
          <w:szCs w:val="24"/>
        </w:rPr>
        <w:t>2</w:t>
      </w:r>
      <w:r w:rsidRPr="006B0B7B">
        <w:rPr>
          <w:b/>
          <w:i w:val="0"/>
          <w:sz w:val="24"/>
          <w:szCs w:val="24"/>
        </w:rPr>
        <w:t xml:space="preserve">. </w:t>
      </w:r>
      <w:r>
        <w:rPr>
          <w:b/>
          <w:i w:val="0"/>
          <w:sz w:val="24"/>
          <w:szCs w:val="24"/>
        </w:rPr>
        <w:t>Досуги и развлечения</w:t>
      </w:r>
    </w:p>
    <w:p w:rsidR="008E5DB2" w:rsidRPr="008E5DB2" w:rsidRDefault="008E5DB2" w:rsidP="008E5DB2">
      <w:pPr>
        <w:tabs>
          <w:tab w:val="left" w:pos="9639"/>
        </w:tabs>
        <w:spacing w:before="24" w:after="100" w:line="240" w:lineRule="auto"/>
        <w:ind w:right="566"/>
        <w:jc w:val="center"/>
        <w:rPr>
          <w:rFonts w:ascii="Verdana" w:eastAsia="Times New Roman" w:hAnsi="Verdana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1493"/>
        <w:gridCol w:w="2637"/>
      </w:tblGrid>
      <w:tr w:rsidR="005B5369" w:rsidRPr="005B5369" w:rsidTr="008010D2">
        <w:trPr>
          <w:trHeight w:val="16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bookmarkStart w:id="7" w:name="_Toc390182261"/>
            <w:r w:rsidRPr="005B536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Ответственный </w:t>
            </w:r>
          </w:p>
        </w:tc>
      </w:tr>
      <w:tr w:rsidR="005B5369" w:rsidRPr="005B5369" w:rsidTr="008010D2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Проведение праздника «День знаний» </w:t>
            </w:r>
          </w:p>
          <w:p w:rsidR="005B5369" w:rsidRPr="005B5369" w:rsidRDefault="005B5369" w:rsidP="005B5369">
            <w:pPr>
              <w:numPr>
                <w:ilvl w:val="0"/>
                <w:numId w:val="36"/>
              </w:numPr>
              <w:spacing w:before="100" w:beforeAutospacing="1" w:after="100" w:afterAutospacing="1" w:line="169" w:lineRule="atLeast"/>
              <w:rPr>
                <w:color w:val="000000"/>
              </w:rPr>
            </w:pPr>
            <w:r w:rsidRPr="005B5369">
              <w:rPr>
                <w:color w:val="000000"/>
              </w:rPr>
              <w:t>«Как у куклы именины»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36"/>
              </w:numPr>
              <w:spacing w:before="100" w:beforeAutospacing="1" w:after="100" w:afterAutospacing="1" w:line="169" w:lineRule="atLeast"/>
              <w:rPr>
                <w:color w:val="000000"/>
              </w:rPr>
            </w:pPr>
            <w:r w:rsidRPr="005B5369">
              <w:rPr>
                <w:color w:val="000000"/>
              </w:rPr>
              <w:lastRenderedPageBreak/>
              <w:t>«День именинника»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36"/>
              </w:numPr>
              <w:spacing w:before="100" w:beforeAutospacing="1" w:after="100" w:afterAutospacing="1" w:line="169" w:lineRule="atLeast"/>
              <w:rPr>
                <w:color w:val="000000"/>
              </w:rPr>
            </w:pPr>
            <w:r w:rsidRPr="005B5369">
              <w:rPr>
                <w:color w:val="000000"/>
              </w:rPr>
              <w:t>День знаний «Путешествие в мир волшебных звуков»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36"/>
              </w:numPr>
              <w:spacing w:before="100" w:beforeAutospacing="1" w:after="100" w:afterAutospacing="1" w:line="169" w:lineRule="atLeast"/>
              <w:rPr>
                <w:color w:val="000000"/>
              </w:rPr>
            </w:pPr>
            <w:r w:rsidRPr="005B5369">
              <w:rPr>
                <w:color w:val="000000"/>
              </w:rPr>
              <w:t>День знаний «Путешествие в мир волшебных звуков» (подготовительная к школе группа);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Сентябрь (по плану муз. рук-ля)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contextualSpacing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</w:t>
            </w: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ind w:left="720"/>
              <w:contextualSpacing/>
              <w:rPr>
                <w:rFonts w:ascii="Verdana" w:hAnsi="Verdana"/>
                <w:color w:val="000000"/>
              </w:rPr>
            </w:pPr>
            <w:r w:rsidRPr="005B5369">
              <w:rPr>
                <w:rFonts w:ascii="Verdana" w:hAnsi="Verdana"/>
                <w:color w:val="000000"/>
              </w:rPr>
              <w:lastRenderedPageBreak/>
              <w:t>1.</w:t>
            </w:r>
          </w:p>
          <w:p w:rsidR="005B5369" w:rsidRPr="005B5369" w:rsidRDefault="005B5369" w:rsidP="005B5369">
            <w:pPr>
              <w:numPr>
                <w:ilvl w:val="0"/>
                <w:numId w:val="37"/>
              </w:numPr>
              <w:spacing w:before="100" w:beforeAutospacing="1" w:after="100" w:afterAutospacing="1" w:line="133" w:lineRule="atLeast"/>
              <w:contextualSpacing/>
              <w:rPr>
                <w:rFonts w:ascii="Verdana" w:hAnsi="Verdana"/>
                <w:color w:val="000000"/>
              </w:rPr>
            </w:pPr>
            <w:r w:rsidRPr="005B5369">
              <w:rPr>
                <w:color w:val="000000"/>
              </w:rPr>
              <w:t>Праздник осени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37"/>
              </w:numPr>
              <w:spacing w:before="100" w:beforeAutospacing="1" w:after="100" w:afterAutospacing="1" w:line="133" w:lineRule="atLeast"/>
              <w:contextualSpacing/>
              <w:rPr>
                <w:rFonts w:ascii="Verdana" w:hAnsi="Verdana"/>
                <w:color w:val="000000"/>
              </w:rPr>
            </w:pPr>
            <w:r w:rsidRPr="005B5369">
              <w:rPr>
                <w:color w:val="000000"/>
              </w:rPr>
              <w:t>Праздник осени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37"/>
              </w:numPr>
              <w:spacing w:before="100" w:beforeAutospacing="1" w:after="100" w:afterAutospacing="1" w:line="133" w:lineRule="atLeast"/>
              <w:contextualSpacing/>
              <w:rPr>
                <w:rFonts w:ascii="Verdana" w:hAnsi="Verdana"/>
                <w:color w:val="000000"/>
              </w:rPr>
            </w:pPr>
            <w:r w:rsidRPr="005B5369">
              <w:rPr>
                <w:color w:val="000000"/>
              </w:rPr>
              <w:t xml:space="preserve">Праздник осени </w:t>
            </w: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День пожилого человека.</w:t>
            </w:r>
            <w:r w:rsidRPr="005B5369">
              <w:rPr>
                <w:color w:val="000000"/>
              </w:rPr>
              <w:t xml:space="preserve">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37"/>
              </w:numPr>
              <w:spacing w:before="100" w:beforeAutospacing="1" w:after="100" w:afterAutospacing="1" w:line="133" w:lineRule="atLeast"/>
              <w:contextualSpacing/>
              <w:rPr>
                <w:rFonts w:ascii="Verdana" w:hAnsi="Verdana"/>
                <w:color w:val="000000"/>
              </w:rPr>
            </w:pPr>
            <w:r w:rsidRPr="005B5369">
              <w:rPr>
                <w:color w:val="000000"/>
              </w:rPr>
              <w:t xml:space="preserve">Праздник осени </w:t>
            </w: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День пожилого человека.</w:t>
            </w:r>
            <w:r w:rsidRPr="005B5369">
              <w:rPr>
                <w:color w:val="000000"/>
              </w:rPr>
              <w:t xml:space="preserve"> (подготовительная к школе группа).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Октябрь (по плану муз. рук-ля)</w:t>
            </w:r>
          </w:p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Муз. руководитель </w:t>
            </w:r>
          </w:p>
        </w:tc>
      </w:tr>
      <w:tr w:rsidR="005B5369" w:rsidRPr="005B5369" w:rsidTr="008010D2">
        <w:trPr>
          <w:trHeight w:val="311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3. День улыбки.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Воспитатели групп </w:t>
            </w: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4. Всемирный день животных.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 октября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6. Международный день повара.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  <w:p w:rsidR="005B5369" w:rsidRPr="005B5369" w:rsidRDefault="005B5369" w:rsidP="005B5369">
            <w:pPr>
              <w:numPr>
                <w:ilvl w:val="0"/>
                <w:numId w:val="38"/>
              </w:numPr>
              <w:spacing w:after="0" w:line="240" w:lineRule="auto"/>
              <w:rPr>
                <w:color w:val="000000"/>
              </w:rPr>
            </w:pPr>
            <w:r w:rsidRPr="005B5369">
              <w:rPr>
                <w:color w:val="000000"/>
              </w:rPr>
              <w:t>«Музыкальный сундучок»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38"/>
              </w:numPr>
              <w:spacing w:after="0" w:line="240" w:lineRule="auto"/>
              <w:rPr>
                <w:color w:val="000000"/>
              </w:rPr>
            </w:pPr>
            <w:r w:rsidRPr="005B5369">
              <w:rPr>
                <w:color w:val="000000"/>
              </w:rPr>
              <w:t>«Музыкальный сундучок» (средняя группа)</w:t>
            </w:r>
          </w:p>
          <w:p w:rsidR="005B5369" w:rsidRPr="005B5369" w:rsidRDefault="005B5369" w:rsidP="005B5369">
            <w:pPr>
              <w:numPr>
                <w:ilvl w:val="0"/>
                <w:numId w:val="38"/>
              </w:numPr>
              <w:spacing w:after="0" w:line="240" w:lineRule="auto"/>
              <w:rPr>
                <w:color w:val="000000"/>
              </w:rPr>
            </w:pPr>
            <w:r w:rsidRPr="005B5369">
              <w:rPr>
                <w:color w:val="000000"/>
              </w:rPr>
              <w:t>День матери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38"/>
              </w:numPr>
              <w:spacing w:after="0" w:line="240" w:lineRule="auto"/>
              <w:rPr>
                <w:color w:val="000000"/>
              </w:rPr>
            </w:pPr>
            <w:r w:rsidRPr="005B5369">
              <w:rPr>
                <w:color w:val="000000"/>
              </w:rPr>
              <w:t>День матери (подготовительная к школе группа);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Ноябрь  </w:t>
            </w:r>
          </w:p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(по плану муз. рук-ля)</w:t>
            </w:r>
          </w:p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Муз. Руководитель </w:t>
            </w:r>
          </w:p>
        </w:tc>
      </w:tr>
      <w:tr w:rsidR="005B5369" w:rsidRPr="005B5369" w:rsidTr="008010D2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2. Кукольный театр «Русские народные сказки»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 Воспитатели групп</w:t>
            </w:r>
          </w:p>
        </w:tc>
      </w:tr>
      <w:tr w:rsidR="005B5369" w:rsidRPr="005B5369" w:rsidTr="008010D2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3. День российской милиции.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10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5B5369" w:rsidRPr="005B5369" w:rsidTr="008010D2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4. Международный день толерантности (терпимости).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16 ноября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5. День матери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30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6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 Воспитатели групп</w:t>
            </w:r>
          </w:p>
        </w:tc>
      </w:tr>
      <w:tr w:rsidR="005B5369" w:rsidRPr="005B5369" w:rsidTr="008010D2">
        <w:trPr>
          <w:trHeight w:val="12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</w:t>
            </w:r>
          </w:p>
          <w:p w:rsidR="005B5369" w:rsidRPr="005B5369" w:rsidRDefault="005B5369" w:rsidP="005B5369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«Новогодний праздник»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Новогодний праздник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Новогодний праздник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Новогодний праздник (подготовительная к школе группа).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2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2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Декабрь </w:t>
            </w:r>
          </w:p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(по плану муз. рук-ля)</w:t>
            </w:r>
          </w:p>
          <w:p w:rsidR="005B5369" w:rsidRPr="005B5369" w:rsidRDefault="005B5369" w:rsidP="005B5369">
            <w:pPr>
              <w:spacing w:before="100" w:beforeAutospacing="1" w:after="100" w:afterAutospacing="1" w:line="12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</w:t>
            </w:r>
          </w:p>
        </w:tc>
      </w:tr>
      <w:tr w:rsidR="005B5369" w:rsidRPr="005B5369" w:rsidTr="008010D2">
        <w:trPr>
          <w:trHeight w:val="12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2. День Конституции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2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12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3. День спасателя.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2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27 декабря.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5B5369" w:rsidRPr="005B5369" w:rsidTr="008010D2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after="0" w:line="13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</w:t>
            </w:r>
          </w:p>
          <w:p w:rsidR="005B5369" w:rsidRPr="005B5369" w:rsidRDefault="005B5369" w:rsidP="005B5369">
            <w:pPr>
              <w:numPr>
                <w:ilvl w:val="0"/>
                <w:numId w:val="40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t>«Зимние забавы»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40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t>«Зимние забавы» «В гостях у снеговичка»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40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t>«Зимние забавы» «В гостях у снеговичка»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40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lastRenderedPageBreak/>
              <w:t>«Зимние забавы» «В гостях у снеговичка» (подготовительная к школе группа);</w:t>
            </w:r>
          </w:p>
          <w:p w:rsidR="005B5369" w:rsidRPr="005B5369" w:rsidRDefault="005B5369" w:rsidP="005B5369">
            <w:pPr>
              <w:numPr>
                <w:ilvl w:val="0"/>
                <w:numId w:val="40"/>
              </w:numPr>
              <w:spacing w:after="0" w:line="139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Январь </w:t>
            </w:r>
          </w:p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(по плану муз. рук-ля)</w:t>
            </w:r>
          </w:p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Руководитель, Инструктор по физической культуре</w:t>
            </w:r>
          </w:p>
        </w:tc>
      </w:tr>
      <w:tr w:rsidR="005B5369" w:rsidRPr="005B5369" w:rsidTr="008010D2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 Неделя зимних забав и развлечений.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1- 17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Воспитатели групп </w:t>
            </w:r>
          </w:p>
        </w:tc>
      </w:tr>
      <w:tr w:rsidR="005B5369" w:rsidRPr="005B5369" w:rsidTr="008010D2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3. Всемирный день «Спасибо!»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11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9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after="0" w:line="94" w:lineRule="atLeast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</w:t>
            </w:r>
          </w:p>
          <w:p w:rsidR="005B5369" w:rsidRPr="005B5369" w:rsidRDefault="005B5369" w:rsidP="005B5369">
            <w:pPr>
              <w:numPr>
                <w:ilvl w:val="0"/>
                <w:numId w:val="41"/>
              </w:numPr>
              <w:spacing w:after="0" w:line="94" w:lineRule="atLeast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«Мы потешки распеваем и немного поиграем»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41"/>
              </w:numPr>
              <w:spacing w:after="0" w:line="94" w:lineRule="atLeast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Праздник пап, Масленица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41"/>
              </w:numPr>
              <w:spacing w:after="0" w:line="94" w:lineRule="atLeast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День защитников Отечества, Масленица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41"/>
              </w:numPr>
              <w:spacing w:after="0" w:line="94" w:lineRule="atLeast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День защитников Отечества, Масленица (подготовительная к школе группа);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94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Февраль </w:t>
            </w:r>
          </w:p>
          <w:p w:rsidR="005B5369" w:rsidRPr="005B5369" w:rsidRDefault="005B5369" w:rsidP="005B5369">
            <w:pPr>
              <w:spacing w:before="100" w:beforeAutospacing="1" w:after="100" w:afterAutospacing="1" w:line="94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(по плану муз. рук-ля)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94" w:lineRule="atLeast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94" w:lineRule="atLeast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Муз. руководитель </w:t>
            </w:r>
          </w:p>
        </w:tc>
      </w:tr>
      <w:tr w:rsidR="005B5369" w:rsidRPr="005B5369" w:rsidTr="008010D2">
        <w:trPr>
          <w:trHeight w:val="9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94" w:lineRule="atLeast"/>
              <w:contextualSpacing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2. День защитника Отечества.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94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94" w:lineRule="atLeast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Воспитатели Инструктор по физической культуре </w:t>
            </w: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3. Проведение праздника Масленица.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16 – 22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B5369" w:rsidRPr="005B5369" w:rsidRDefault="005B5369" w:rsidP="005B5369">
            <w:pPr>
              <w:spacing w:after="0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</w:t>
            </w: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</w:t>
            </w:r>
          </w:p>
          <w:p w:rsidR="005B5369" w:rsidRPr="005B5369" w:rsidRDefault="005B5369" w:rsidP="005B536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Мамин праздник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41"/>
              </w:numPr>
              <w:spacing w:after="0" w:line="94" w:lineRule="atLeast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Мамин праздник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color w:val="000000"/>
              </w:rPr>
            </w:pPr>
            <w:r w:rsidRPr="005B5369">
              <w:rPr>
                <w:color w:val="000000"/>
              </w:rPr>
              <w:t>Мамин праздник, «Мы любим петь и танцевать»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Verdana" w:hAnsi="Verdana"/>
                <w:color w:val="000000"/>
              </w:rPr>
            </w:pPr>
            <w:r w:rsidRPr="005B5369">
              <w:rPr>
                <w:color w:val="000000"/>
              </w:rPr>
              <w:t>Мамин праздник, «Мы любим петь и танцевать» (подготовительная к школе группа);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Март (по плану муз. рук-ля)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Муз. руководитель </w:t>
            </w: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2. Всемирный день кошек.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марта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3. Международный день счастья. (творческая деятельность детей «Счастье – это…»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20 марта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B5369" w:rsidRPr="005B5369" w:rsidTr="008010D2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4. Всемирный день Земли.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21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3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Воспитатели групп </w:t>
            </w:r>
          </w:p>
        </w:tc>
      </w:tr>
      <w:tr w:rsidR="005B5369" w:rsidRPr="005B5369" w:rsidTr="008010D2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after="0" w:line="13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</w:t>
            </w:r>
          </w:p>
          <w:p w:rsidR="005B5369" w:rsidRPr="005B5369" w:rsidRDefault="005B5369" w:rsidP="005B5369">
            <w:pPr>
              <w:numPr>
                <w:ilvl w:val="0"/>
                <w:numId w:val="43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t>«День здоровья»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43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t>День здоровья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43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t>«День смеха – 1 апреля», День здоровья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43"/>
              </w:numPr>
              <w:spacing w:after="0" w:line="139" w:lineRule="atLeast"/>
              <w:rPr>
                <w:color w:val="000000"/>
              </w:rPr>
            </w:pPr>
            <w:r w:rsidRPr="005B5369">
              <w:rPr>
                <w:color w:val="000000"/>
              </w:rPr>
              <w:t>«День смеха – 1 апреля», День здоровья (подготовительная к школе группа);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Апрель</w:t>
            </w:r>
          </w:p>
          <w:p w:rsidR="005B5369" w:rsidRPr="005B5369" w:rsidRDefault="005B5369" w:rsidP="005B536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(по плану муз. рук-ля и инструктора по физической культуре)</w:t>
            </w:r>
          </w:p>
          <w:p w:rsidR="005B5369" w:rsidRPr="005B5369" w:rsidRDefault="005B5369" w:rsidP="005B536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Руководитель. Инструктор по физической культуре</w:t>
            </w:r>
          </w:p>
        </w:tc>
      </w:tr>
      <w:tr w:rsidR="005B5369" w:rsidRPr="005B5369" w:rsidTr="008010D2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2. День птиц.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3. Всемирный день здоровья.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 Инструктор по физической культуре</w:t>
            </w:r>
          </w:p>
        </w:tc>
      </w:tr>
      <w:tr w:rsidR="005B5369" w:rsidRPr="005B5369" w:rsidTr="008010D2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4. День пожарной охраны.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3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591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</w:t>
            </w:r>
          </w:p>
          <w:p w:rsidR="005B5369" w:rsidRPr="005B5369" w:rsidRDefault="005B5369" w:rsidP="005B5369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/>
              </w:rPr>
            </w:pPr>
            <w:r w:rsidRPr="005B5369">
              <w:rPr>
                <w:color w:val="000000"/>
              </w:rPr>
              <w:t>«Пришла весна!» (</w:t>
            </w:r>
            <w:r w:rsidRPr="005B5369">
              <w:rPr>
                <w:color w:val="000000"/>
                <w:lang w:val="en-US"/>
              </w:rPr>
              <w:t>II</w:t>
            </w:r>
            <w:r w:rsidRPr="005B5369">
              <w:rPr>
                <w:color w:val="000000"/>
              </w:rPr>
              <w:t xml:space="preserve"> младшая группа);</w:t>
            </w:r>
          </w:p>
          <w:p w:rsidR="005B5369" w:rsidRPr="005B5369" w:rsidRDefault="005B5369" w:rsidP="005B5369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/>
              </w:rPr>
            </w:pPr>
            <w:r w:rsidRPr="005B5369">
              <w:rPr>
                <w:color w:val="000000"/>
              </w:rPr>
              <w:t>«Пришла весна!» (средняя группа);</w:t>
            </w:r>
          </w:p>
          <w:p w:rsidR="005B5369" w:rsidRPr="005B5369" w:rsidRDefault="005B5369" w:rsidP="005B5369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/>
              </w:rPr>
            </w:pPr>
            <w:r w:rsidRPr="005B5369">
              <w:rPr>
                <w:color w:val="000000"/>
              </w:rPr>
              <w:t xml:space="preserve"> День победы, «Пришла весна!» (старшая группа);</w:t>
            </w:r>
          </w:p>
          <w:p w:rsidR="005B5369" w:rsidRPr="005B5369" w:rsidRDefault="005B5369" w:rsidP="005B5369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/>
              </w:rPr>
            </w:pPr>
            <w:r w:rsidRPr="005B5369">
              <w:rPr>
                <w:color w:val="000000"/>
              </w:rPr>
              <w:lastRenderedPageBreak/>
              <w:t>День победы, «До свиданья, детский сад!» (подготовительная к школе 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Май </w:t>
            </w:r>
          </w:p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(по плану муз. рук-ля)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Муз. руководитель </w:t>
            </w:r>
          </w:p>
        </w:tc>
      </w:tr>
      <w:tr w:rsidR="005B5369" w:rsidRPr="005B5369" w:rsidTr="008010D2">
        <w:trPr>
          <w:trHeight w:val="591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 День солнца.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</w:t>
            </w:r>
          </w:p>
        </w:tc>
      </w:tr>
      <w:tr w:rsidR="005B5369" w:rsidRPr="005B5369" w:rsidTr="008010D2">
        <w:trPr>
          <w:trHeight w:val="591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3. Всемирный день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5B5369" w:rsidRPr="005B5369" w:rsidTr="008010D2">
        <w:trPr>
          <w:trHeight w:val="591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4. Всемирный день музеев.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18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Воспитатели групп </w:t>
            </w:r>
          </w:p>
        </w:tc>
      </w:tr>
      <w:tr w:rsidR="005B5369" w:rsidRPr="005B5369" w:rsidTr="008010D2">
        <w:trPr>
          <w:trHeight w:val="546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240" w:lineRule="auto"/>
              <w:contextualSpacing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1. Спортивно-музыкальный праздник «День защиты детей».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100" w:beforeAutospacing="1" w:after="100" w:afterAutospacing="1" w:line="19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369" w:rsidRPr="005B5369" w:rsidRDefault="005B5369" w:rsidP="005B5369">
            <w:pPr>
              <w:spacing w:before="24" w:after="24" w:line="199" w:lineRule="atLeast"/>
              <w:jc w:val="center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color w:val="000000"/>
                <w:szCs w:val="24"/>
                <w:lang w:eastAsia="ru-RU"/>
              </w:rPr>
              <w:t>Муз. руководитель Воспитатели групп Инструктор по физической культуре</w:t>
            </w:r>
          </w:p>
        </w:tc>
      </w:tr>
    </w:tbl>
    <w:p w:rsidR="005169BA" w:rsidRDefault="005169BA" w:rsidP="005169BA">
      <w:pPr>
        <w:pStyle w:val="2"/>
        <w:numPr>
          <w:ilvl w:val="0"/>
          <w:numId w:val="0"/>
        </w:numPr>
        <w:tabs>
          <w:tab w:val="left" w:pos="10915"/>
          <w:tab w:val="left" w:pos="11624"/>
        </w:tabs>
        <w:spacing w:before="0" w:line="240" w:lineRule="auto"/>
        <w:ind w:left="72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2.1.1Система физкультурно-оздоровительной работы</w:t>
      </w:r>
      <w:bookmarkEnd w:id="7"/>
    </w:p>
    <w:p w:rsidR="005169BA" w:rsidRPr="002B1BC3" w:rsidRDefault="005169BA" w:rsidP="005169BA">
      <w:pPr>
        <w:spacing w:after="0" w:line="240" w:lineRule="auto"/>
        <w:ind w:firstLine="708"/>
        <w:rPr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ind w:firstLine="708"/>
        <w:rPr>
          <w:sz w:val="28"/>
          <w:lang w:eastAsia="ru-RU"/>
        </w:rPr>
      </w:pPr>
      <w:r>
        <w:rPr>
          <w:sz w:val="28"/>
          <w:lang w:eastAsia="ru-RU"/>
        </w:rPr>
        <w:t>Деятельность ДОУ целенаправлена на сохранение и укрепление здоровья воспитанников. Физкультурн</w:t>
      </w:r>
      <w:r w:rsidR="00765E46">
        <w:rPr>
          <w:sz w:val="28"/>
          <w:lang w:eastAsia="ru-RU"/>
        </w:rPr>
        <w:t>о-оздоровительная работа за 2017-2018</w:t>
      </w:r>
      <w:r>
        <w:rPr>
          <w:sz w:val="28"/>
          <w:lang w:eastAsia="ru-RU"/>
        </w:rPr>
        <w:t xml:space="preserve"> учебный год представлена следующей системой специально-организованных мероприятий:</w:t>
      </w:r>
    </w:p>
    <w:p w:rsidR="005169BA" w:rsidRPr="00D822C1" w:rsidRDefault="005169BA" w:rsidP="005169BA">
      <w:pPr>
        <w:spacing w:after="0"/>
        <w:ind w:firstLine="708"/>
        <w:rPr>
          <w:sz w:val="16"/>
          <w:szCs w:val="16"/>
          <w:lang w:eastAsia="ru-RU"/>
        </w:rPr>
      </w:pPr>
    </w:p>
    <w:p w:rsidR="005169BA" w:rsidRDefault="005169BA" w:rsidP="005169BA">
      <w:pPr>
        <w:pStyle w:val="aa"/>
        <w:keepNext/>
        <w:jc w:val="right"/>
        <w:rPr>
          <w:rFonts w:eastAsia="Times New Roman"/>
          <w:b/>
          <w:sz w:val="16"/>
          <w:szCs w:val="16"/>
          <w:lang w:eastAsia="ru-RU"/>
        </w:rPr>
      </w:pPr>
      <w:r w:rsidRPr="006B0B7B">
        <w:rPr>
          <w:b/>
          <w:i w:val="0"/>
          <w:sz w:val="24"/>
          <w:szCs w:val="24"/>
        </w:rPr>
        <w:t xml:space="preserve">Таблица </w:t>
      </w:r>
      <w:r>
        <w:rPr>
          <w:b/>
          <w:i w:val="0"/>
          <w:sz w:val="24"/>
          <w:szCs w:val="24"/>
        </w:rPr>
        <w:t>3</w:t>
      </w:r>
      <w:r w:rsidRPr="006B0B7B">
        <w:rPr>
          <w:b/>
          <w:i w:val="0"/>
          <w:sz w:val="24"/>
          <w:szCs w:val="24"/>
        </w:rPr>
        <w:t>. Физкультурно-оздоровительная работа</w:t>
      </w:r>
      <w:bookmarkStart w:id="8" w:name="_Toc390182262"/>
    </w:p>
    <w:tbl>
      <w:tblPr>
        <w:tblW w:w="130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29"/>
        <w:gridCol w:w="2835"/>
        <w:gridCol w:w="4536"/>
      </w:tblGrid>
      <w:tr w:rsidR="005169BA" w:rsidRPr="009F1084" w:rsidTr="005169BA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Срок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5169BA" w:rsidRPr="009F1084" w:rsidTr="005169BA">
        <w:trPr>
          <w:trHeight w:val="23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Организация двигательной деятельности детей: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-физкультурные занятия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-музыкальные занятия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-подвижные и спортивные игры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-физкультурные развлечения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-музыкальные развлечения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-утренняя гимнастика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-гимнастика после сна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-физ.минутки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-физкультурные праздники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-самостоятельная деятельность детей в физ. уголках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мес.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мес.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3 р. в год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Муз.руководитель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Муз.руководитель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5169BA" w:rsidRPr="009F1084" w:rsidTr="005169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0" w:lineRule="atLeast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Лечебно – профилактическая работа: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-полоскание рта прохладной водой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-витаминизация третьего блюда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-принятие витамина С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-принятие поливитаминов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 санация полости рта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 проведение антропометрических измерений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 осуществление контроля за состоянием</w:t>
            </w:r>
          </w:p>
          <w:p w:rsidR="005169BA" w:rsidRPr="009F1084" w:rsidRDefault="005169BA" w:rsidP="005169BA">
            <w:pPr>
              <w:spacing w:after="0" w:line="0" w:lineRule="atLeast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заболеваемости детей в группах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Сентябрь-май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Фельдшер</w:t>
            </w:r>
          </w:p>
          <w:p w:rsidR="005169BA" w:rsidRPr="009F1084" w:rsidRDefault="005169BA" w:rsidP="005169BA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5169BA" w:rsidRPr="009F1084" w:rsidTr="005169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0" w:lineRule="atLeast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Закаливание</w:t>
            </w:r>
            <w:r w:rsidRPr="009F1084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: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-босоножье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-самомассаж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-обширное умывание</w:t>
            </w:r>
          </w:p>
          <w:p w:rsidR="005169BA" w:rsidRPr="009F1084" w:rsidRDefault="005169BA" w:rsidP="005169BA">
            <w:pPr>
              <w:spacing w:after="0" w:line="0" w:lineRule="atLeast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-дыхательная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Фельдшер</w:t>
            </w:r>
          </w:p>
        </w:tc>
      </w:tr>
      <w:tr w:rsidR="005169BA" w:rsidRPr="009F1084" w:rsidTr="005169BA">
        <w:trPr>
          <w:trHeight w:val="78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5.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Работа  с воспитателями: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 обновление  физ. уголков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 индивидуальные консультации по оздоровлению детей.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 контроль за прохождением персоналом детского сада мед. осмотра       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Фельдшер</w:t>
            </w:r>
          </w:p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Фельдшер</w:t>
            </w:r>
          </w:p>
        </w:tc>
      </w:tr>
      <w:tr w:rsidR="005169BA" w:rsidRPr="009F1084" w:rsidTr="005169B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0" w:lineRule="atLeast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Работа с родителями:</w:t>
            </w:r>
          </w:p>
          <w:p w:rsidR="005169BA" w:rsidRPr="009F1084" w:rsidRDefault="005169BA" w:rsidP="005169B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-беседы с родителями при поступлении ребенка в ДОУ на тему: «Как облегчить адаптацию детей к детскому саду»</w:t>
            </w:r>
          </w:p>
          <w:p w:rsidR="005169BA" w:rsidRPr="009F1084" w:rsidRDefault="005169BA" w:rsidP="005169BA">
            <w:pPr>
              <w:spacing w:after="0" w:line="0" w:lineRule="atLeast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-наглядная агитация (оформление стенда, памяток)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теч. года</w:t>
            </w:r>
          </w:p>
          <w:p w:rsidR="005169BA" w:rsidRPr="009F1084" w:rsidRDefault="005169BA" w:rsidP="005169BA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69BA" w:rsidRPr="009F1084" w:rsidRDefault="005169BA" w:rsidP="005169BA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F1084">
              <w:rPr>
                <w:rFonts w:eastAsia="Times New Roman" w:cs="Times New Roman"/>
                <w:color w:val="000000"/>
                <w:szCs w:val="24"/>
                <w:lang w:eastAsia="ru-RU"/>
              </w:rPr>
              <w:t>Фельдшер</w:t>
            </w:r>
          </w:p>
        </w:tc>
      </w:tr>
    </w:tbl>
    <w:p w:rsidR="005169BA" w:rsidRDefault="005169BA" w:rsidP="005169BA">
      <w:pPr>
        <w:rPr>
          <w:lang w:eastAsia="ru-RU"/>
        </w:rPr>
      </w:pPr>
    </w:p>
    <w:p w:rsidR="005169BA" w:rsidRPr="00E17643" w:rsidRDefault="005169BA" w:rsidP="005169BA">
      <w:pPr>
        <w:pStyle w:val="2"/>
        <w:numPr>
          <w:ilvl w:val="2"/>
          <w:numId w:val="2"/>
        </w:numPr>
        <w:spacing w:before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Коррекционно-развивающая деятельность</w:t>
      </w:r>
      <w:bookmarkEnd w:id="8"/>
    </w:p>
    <w:p w:rsidR="005169BA" w:rsidRPr="008A7582" w:rsidRDefault="005169BA" w:rsidP="005169BA">
      <w:pPr>
        <w:spacing w:after="0" w:line="240" w:lineRule="auto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ind w:firstLine="567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В 2015-2016 год в ДОУ отсутствовали воспитанники с ОВЗ.</w:t>
      </w:r>
    </w:p>
    <w:p w:rsidR="005169BA" w:rsidRPr="008A7582" w:rsidRDefault="005169BA" w:rsidP="005169BA">
      <w:pPr>
        <w:spacing w:after="0" w:line="240" w:lineRule="auto"/>
        <w:ind w:firstLine="567"/>
        <w:rPr>
          <w:rFonts w:eastAsia="Calibri" w:cs="Times New Roman"/>
          <w:sz w:val="16"/>
          <w:szCs w:val="16"/>
        </w:rPr>
      </w:pPr>
    </w:p>
    <w:p w:rsidR="005169BA" w:rsidRDefault="005169BA" w:rsidP="005169BA">
      <w:pPr>
        <w:pStyle w:val="2"/>
        <w:numPr>
          <w:ilvl w:val="2"/>
          <w:numId w:val="2"/>
        </w:numPr>
        <w:spacing w:before="0" w:line="240" w:lineRule="auto"/>
        <w:rPr>
          <w:rFonts w:eastAsia="Times New Roman"/>
          <w:lang w:eastAsia="ru-RU"/>
        </w:rPr>
      </w:pPr>
      <w:bookmarkStart w:id="9" w:name="_Toc390182263"/>
      <w:r>
        <w:rPr>
          <w:rFonts w:eastAsia="Times New Roman"/>
          <w:lang w:eastAsia="ru-RU"/>
        </w:rPr>
        <w:t>Дополнительное образование</w:t>
      </w:r>
      <w:bookmarkEnd w:id="9"/>
    </w:p>
    <w:p w:rsidR="005169BA" w:rsidRPr="008A7582" w:rsidRDefault="005169BA" w:rsidP="005169BA">
      <w:pPr>
        <w:tabs>
          <w:tab w:val="left" w:pos="1080"/>
          <w:tab w:val="left" w:pos="1260"/>
        </w:tabs>
        <w:spacing w:after="0" w:line="240" w:lineRule="auto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169BA" w:rsidRDefault="005169BA" w:rsidP="005169BA">
      <w:pPr>
        <w:tabs>
          <w:tab w:val="left" w:pos="1080"/>
          <w:tab w:val="left" w:pos="1260"/>
        </w:tabs>
        <w:spacing w:after="0" w:line="240" w:lineRule="auto"/>
        <w:ind w:firstLine="709"/>
        <w:rPr>
          <w:rFonts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Дополнительное образование в ДОУ не представлено. </w:t>
      </w:r>
    </w:p>
    <w:p w:rsidR="005169BA" w:rsidRPr="00261F44" w:rsidRDefault="005169BA" w:rsidP="005169BA">
      <w:pPr>
        <w:tabs>
          <w:tab w:val="left" w:pos="1080"/>
          <w:tab w:val="left" w:pos="1260"/>
        </w:tabs>
        <w:spacing w:after="0" w:line="240" w:lineRule="auto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5169BA" w:rsidRPr="00354554" w:rsidRDefault="005169BA" w:rsidP="005169BA">
      <w:pPr>
        <w:pStyle w:val="2"/>
        <w:numPr>
          <w:ilvl w:val="1"/>
          <w:numId w:val="2"/>
        </w:numPr>
        <w:spacing w:before="0" w:line="240" w:lineRule="auto"/>
        <w:rPr>
          <w:rFonts w:eastAsia="Times New Roman"/>
          <w:lang w:eastAsia="ru-RU"/>
        </w:rPr>
      </w:pPr>
      <w:bookmarkStart w:id="10" w:name="_Toc390182264"/>
      <w:r w:rsidRPr="00D912D0">
        <w:rPr>
          <w:rFonts w:eastAsia="Times New Roman"/>
          <w:lang w:eastAsia="ru-RU"/>
        </w:rPr>
        <w:t>Кадровое обеспечение образовательного процесса</w:t>
      </w:r>
      <w:bookmarkEnd w:id="10"/>
    </w:p>
    <w:p w:rsidR="005169BA" w:rsidRPr="00261F44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Образовательный процесс в ДОУ осуществляют 7 педагогов. Из них:</w:t>
      </w:r>
    </w:p>
    <w:p w:rsidR="005169BA" w:rsidRPr="00F7365F" w:rsidRDefault="005169BA" w:rsidP="005169BA">
      <w:pPr>
        <w:pStyle w:val="a3"/>
        <w:numPr>
          <w:ilvl w:val="0"/>
          <w:numId w:val="19"/>
        </w:num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в</w:t>
      </w:r>
      <w:r w:rsidRPr="00F7365F">
        <w:rPr>
          <w:sz w:val="28"/>
          <w:lang w:eastAsia="ru-RU"/>
        </w:rPr>
        <w:t xml:space="preserve">оспитатели – </w:t>
      </w:r>
      <w:r w:rsidR="008E5DB2">
        <w:rPr>
          <w:sz w:val="28"/>
          <w:lang w:eastAsia="ru-RU"/>
        </w:rPr>
        <w:t>6</w:t>
      </w:r>
    </w:p>
    <w:p w:rsidR="005169BA" w:rsidRDefault="005169BA" w:rsidP="005169BA">
      <w:pPr>
        <w:pStyle w:val="a3"/>
        <w:numPr>
          <w:ilvl w:val="0"/>
          <w:numId w:val="19"/>
        </w:num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м</w:t>
      </w:r>
      <w:r w:rsidRPr="00F7365F">
        <w:rPr>
          <w:sz w:val="28"/>
          <w:lang w:eastAsia="ru-RU"/>
        </w:rPr>
        <w:t>узыкальный руководитель – 1</w:t>
      </w:r>
    </w:p>
    <w:p w:rsidR="005169BA" w:rsidRPr="00F7365F" w:rsidRDefault="005169BA" w:rsidP="005169BA">
      <w:pPr>
        <w:pStyle w:val="a3"/>
        <w:numPr>
          <w:ilvl w:val="0"/>
          <w:numId w:val="19"/>
        </w:num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инструктор по физической культуре-1</w:t>
      </w:r>
    </w:p>
    <w:p w:rsidR="005169BA" w:rsidRPr="003B68CA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Штат педагогических работников укомплектован на 100 %.</w:t>
      </w:r>
    </w:p>
    <w:p w:rsidR="005169BA" w:rsidRDefault="005169BA" w:rsidP="005169BA">
      <w:pPr>
        <w:spacing w:after="0"/>
        <w:ind w:firstLine="709"/>
        <w:rPr>
          <w:sz w:val="16"/>
          <w:szCs w:val="16"/>
          <w:lang w:eastAsia="ru-RU"/>
        </w:rPr>
      </w:pPr>
    </w:p>
    <w:p w:rsidR="005169BA" w:rsidRDefault="005169BA" w:rsidP="005169BA">
      <w:pPr>
        <w:spacing w:after="0"/>
        <w:ind w:firstLine="709"/>
        <w:rPr>
          <w:sz w:val="16"/>
          <w:szCs w:val="16"/>
          <w:lang w:eastAsia="ru-RU"/>
        </w:rPr>
      </w:pPr>
    </w:p>
    <w:p w:rsidR="005169BA" w:rsidRPr="00B153E5" w:rsidRDefault="005169BA" w:rsidP="005169BA">
      <w:pPr>
        <w:spacing w:after="0"/>
        <w:ind w:firstLine="709"/>
        <w:rPr>
          <w:sz w:val="16"/>
          <w:szCs w:val="16"/>
          <w:lang w:eastAsia="ru-RU"/>
        </w:rPr>
      </w:pPr>
    </w:p>
    <w:p w:rsidR="005169BA" w:rsidRDefault="005169BA" w:rsidP="005B5369">
      <w:pPr>
        <w:spacing w:after="0" w:line="240" w:lineRule="auto"/>
        <w:jc w:val="center"/>
        <w:rPr>
          <w:b/>
          <w:sz w:val="28"/>
          <w:lang w:eastAsia="ru-RU"/>
        </w:rPr>
      </w:pPr>
      <w:r w:rsidRPr="006B0B7B">
        <w:rPr>
          <w:b/>
          <w:sz w:val="28"/>
          <w:lang w:eastAsia="ru-RU"/>
        </w:rPr>
        <w:t xml:space="preserve">Характеристика </w:t>
      </w:r>
      <w:r>
        <w:rPr>
          <w:b/>
          <w:sz w:val="28"/>
          <w:lang w:eastAsia="ru-RU"/>
        </w:rPr>
        <w:t>кадрового состава</w:t>
      </w:r>
      <w:r>
        <w:rPr>
          <w:b/>
          <w:sz w:val="28"/>
          <w:lang w:eastAsia="ru-RU"/>
        </w:rPr>
        <w:br/>
      </w:r>
      <w:r w:rsidRPr="006B0B7B">
        <w:rPr>
          <w:b/>
          <w:sz w:val="28"/>
          <w:lang w:eastAsia="ru-RU"/>
        </w:rPr>
        <w:t>педагогических работников ДОУ.</w:t>
      </w:r>
    </w:p>
    <w:p w:rsidR="005169BA" w:rsidRPr="00546630" w:rsidRDefault="005169BA" w:rsidP="005B5369">
      <w:pPr>
        <w:ind w:firstLine="708"/>
        <w:jc w:val="center"/>
        <w:rPr>
          <w:sz w:val="28"/>
          <w:lang w:eastAsia="ru-RU"/>
        </w:rPr>
      </w:pPr>
    </w:p>
    <w:p w:rsidR="005B5369" w:rsidRDefault="005B5369" w:rsidP="005169BA">
      <w:pPr>
        <w:ind w:firstLine="708"/>
        <w:rPr>
          <w:b/>
          <w:i/>
          <w:sz w:val="28"/>
          <w:lang w:eastAsia="ru-RU"/>
        </w:rPr>
      </w:pPr>
    </w:p>
    <w:p w:rsidR="005B5369" w:rsidRDefault="005B5369" w:rsidP="005169BA">
      <w:pPr>
        <w:ind w:firstLine="708"/>
        <w:rPr>
          <w:b/>
          <w:i/>
          <w:sz w:val="28"/>
          <w:lang w:eastAsia="ru-RU"/>
        </w:rPr>
      </w:pPr>
    </w:p>
    <w:p w:rsidR="005B5369" w:rsidRDefault="005B5369" w:rsidP="005169BA">
      <w:pPr>
        <w:ind w:firstLine="708"/>
        <w:rPr>
          <w:b/>
          <w:i/>
          <w:sz w:val="28"/>
          <w:lang w:eastAsia="ru-RU"/>
        </w:rPr>
      </w:pPr>
    </w:p>
    <w:p w:rsidR="005B5369" w:rsidRDefault="005B5369" w:rsidP="005169BA">
      <w:pPr>
        <w:ind w:firstLine="708"/>
        <w:rPr>
          <w:b/>
          <w:i/>
          <w:sz w:val="28"/>
          <w:lang w:eastAsia="ru-RU"/>
        </w:rPr>
      </w:pPr>
    </w:p>
    <w:p w:rsidR="00084E8D" w:rsidRDefault="00084E8D" w:rsidP="005169BA">
      <w:pPr>
        <w:ind w:firstLine="708"/>
        <w:rPr>
          <w:b/>
          <w:i/>
          <w:sz w:val="28"/>
          <w:lang w:eastAsia="ru-RU"/>
        </w:rPr>
      </w:pPr>
    </w:p>
    <w:p w:rsidR="00084E8D" w:rsidRDefault="00084E8D" w:rsidP="005169BA">
      <w:pPr>
        <w:ind w:firstLine="708"/>
        <w:rPr>
          <w:b/>
          <w:i/>
          <w:sz w:val="28"/>
          <w:lang w:eastAsia="ru-RU"/>
        </w:rPr>
      </w:pPr>
    </w:p>
    <w:p w:rsidR="00084E8D" w:rsidRDefault="00084E8D" w:rsidP="005169BA">
      <w:pPr>
        <w:ind w:firstLine="708"/>
        <w:rPr>
          <w:b/>
          <w:i/>
          <w:sz w:val="28"/>
          <w:lang w:eastAsia="ru-RU"/>
        </w:rPr>
      </w:pPr>
    </w:p>
    <w:p w:rsidR="005169BA" w:rsidRPr="00546630" w:rsidRDefault="005169BA" w:rsidP="005169BA">
      <w:pPr>
        <w:ind w:firstLine="708"/>
        <w:rPr>
          <w:b/>
          <w:i/>
          <w:sz w:val="28"/>
          <w:lang w:eastAsia="ru-RU"/>
        </w:rPr>
      </w:pPr>
      <w:r w:rsidRPr="00546630">
        <w:rPr>
          <w:b/>
          <w:i/>
          <w:sz w:val="28"/>
          <w:lang w:eastAsia="ru-RU"/>
        </w:rPr>
        <w:lastRenderedPageBreak/>
        <w:t>Возраст:</w:t>
      </w:r>
    </w:p>
    <w:p w:rsidR="005169BA" w:rsidRDefault="005169BA" w:rsidP="005169BA">
      <w:pPr>
        <w:ind w:firstLine="709"/>
        <w:jc w:val="center"/>
        <w:rPr>
          <w:b/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 wp14:anchorId="3966F719" wp14:editId="3E224802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B5369" w:rsidRDefault="005B5369" w:rsidP="005169BA">
      <w:pPr>
        <w:ind w:firstLine="708"/>
        <w:rPr>
          <w:b/>
          <w:i/>
          <w:sz w:val="28"/>
          <w:lang w:eastAsia="ru-RU"/>
        </w:rPr>
      </w:pPr>
    </w:p>
    <w:p w:rsidR="005169BA" w:rsidRPr="00546630" w:rsidRDefault="005169BA" w:rsidP="005169BA">
      <w:pPr>
        <w:ind w:firstLine="708"/>
        <w:rPr>
          <w:b/>
          <w:i/>
          <w:sz w:val="28"/>
          <w:lang w:eastAsia="ru-RU"/>
        </w:rPr>
      </w:pPr>
      <w:r w:rsidRPr="00546630">
        <w:rPr>
          <w:b/>
          <w:i/>
          <w:sz w:val="28"/>
          <w:lang w:eastAsia="ru-RU"/>
        </w:rPr>
        <w:t>Стаж работы (педагогический):</w:t>
      </w:r>
    </w:p>
    <w:p w:rsidR="005169BA" w:rsidRDefault="005169BA" w:rsidP="005169BA">
      <w:pPr>
        <w:ind w:firstLine="709"/>
        <w:rPr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 wp14:anchorId="44314AF8" wp14:editId="3215E88E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169BA" w:rsidRDefault="005169BA" w:rsidP="005169BA">
      <w:pPr>
        <w:ind w:firstLine="709"/>
        <w:rPr>
          <w:b/>
          <w:sz w:val="28"/>
          <w:lang w:eastAsia="ru-RU"/>
        </w:rPr>
      </w:pPr>
    </w:p>
    <w:p w:rsidR="005169BA" w:rsidRDefault="005169BA" w:rsidP="005169BA">
      <w:pPr>
        <w:ind w:firstLine="709"/>
        <w:rPr>
          <w:b/>
          <w:sz w:val="28"/>
          <w:lang w:eastAsia="ru-RU"/>
        </w:rPr>
      </w:pPr>
    </w:p>
    <w:p w:rsidR="005169BA" w:rsidRDefault="005169BA" w:rsidP="005169BA">
      <w:pPr>
        <w:ind w:firstLine="709"/>
        <w:rPr>
          <w:b/>
          <w:sz w:val="28"/>
          <w:lang w:eastAsia="ru-RU"/>
        </w:rPr>
      </w:pPr>
    </w:p>
    <w:p w:rsidR="005169BA" w:rsidRDefault="005169BA" w:rsidP="005169BA">
      <w:pPr>
        <w:ind w:firstLine="709"/>
        <w:rPr>
          <w:b/>
          <w:sz w:val="28"/>
          <w:lang w:eastAsia="ru-RU"/>
        </w:rPr>
      </w:pPr>
    </w:p>
    <w:p w:rsidR="005169BA" w:rsidRPr="00546630" w:rsidRDefault="005169BA" w:rsidP="005169BA">
      <w:pPr>
        <w:ind w:firstLine="709"/>
        <w:rPr>
          <w:b/>
          <w:i/>
          <w:sz w:val="28"/>
          <w:lang w:eastAsia="ru-RU"/>
        </w:rPr>
      </w:pPr>
      <w:r w:rsidRPr="00546630">
        <w:rPr>
          <w:b/>
          <w:i/>
          <w:sz w:val="28"/>
          <w:lang w:eastAsia="ru-RU"/>
        </w:rPr>
        <w:lastRenderedPageBreak/>
        <w:t>Образование:</w:t>
      </w:r>
    </w:p>
    <w:p w:rsidR="005169BA" w:rsidRDefault="005169BA" w:rsidP="005169BA">
      <w:pPr>
        <w:ind w:firstLine="709"/>
        <w:rPr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 wp14:anchorId="0D876EF9" wp14:editId="1FB902B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169BA" w:rsidRDefault="005169BA" w:rsidP="005169BA">
      <w:pPr>
        <w:ind w:firstLine="709"/>
        <w:jc w:val="center"/>
        <w:rPr>
          <w:b/>
          <w:sz w:val="16"/>
          <w:szCs w:val="16"/>
          <w:lang w:eastAsia="ru-RU"/>
        </w:rPr>
      </w:pPr>
    </w:p>
    <w:p w:rsidR="005169BA" w:rsidRPr="00EC0C84" w:rsidRDefault="005169BA" w:rsidP="005169BA">
      <w:pPr>
        <w:ind w:firstLine="709"/>
        <w:jc w:val="center"/>
        <w:rPr>
          <w:b/>
          <w:sz w:val="16"/>
          <w:szCs w:val="16"/>
          <w:lang w:eastAsia="ru-RU"/>
        </w:rPr>
      </w:pPr>
    </w:p>
    <w:p w:rsidR="005169BA" w:rsidRPr="00546630" w:rsidRDefault="005169BA" w:rsidP="005169BA">
      <w:pPr>
        <w:ind w:firstLine="709"/>
        <w:rPr>
          <w:b/>
          <w:i/>
          <w:sz w:val="28"/>
          <w:lang w:eastAsia="ru-RU"/>
        </w:rPr>
      </w:pPr>
      <w:r w:rsidRPr="00546630">
        <w:rPr>
          <w:b/>
          <w:i/>
          <w:sz w:val="28"/>
          <w:lang w:eastAsia="ru-RU"/>
        </w:rPr>
        <w:t>Аттестация:</w:t>
      </w:r>
    </w:p>
    <w:p w:rsidR="005169BA" w:rsidRDefault="005169BA" w:rsidP="005169BA">
      <w:pPr>
        <w:ind w:firstLine="709"/>
        <w:rPr>
          <w:b/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 wp14:anchorId="17A9685E" wp14:editId="5915A1BC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169BA" w:rsidRDefault="008E5DB2" w:rsidP="005169BA">
      <w:pPr>
        <w:spacing w:after="0" w:line="240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t xml:space="preserve">В течение учебного года </w:t>
      </w:r>
      <w:r w:rsidR="00765E46">
        <w:rPr>
          <w:sz w:val="28"/>
          <w:lang w:eastAsia="ru-RU"/>
        </w:rPr>
        <w:t>3</w:t>
      </w:r>
      <w:r>
        <w:rPr>
          <w:sz w:val="28"/>
          <w:lang w:eastAsia="ru-RU"/>
        </w:rPr>
        <w:t xml:space="preserve"> педагог </w:t>
      </w:r>
      <w:r w:rsidR="008C2E09">
        <w:rPr>
          <w:sz w:val="28"/>
          <w:lang w:eastAsia="ru-RU"/>
        </w:rPr>
        <w:t>прошёл</w:t>
      </w:r>
      <w:r w:rsidR="005169BA">
        <w:rPr>
          <w:sz w:val="28"/>
          <w:lang w:eastAsia="ru-RU"/>
        </w:rPr>
        <w:t xml:space="preserve"> курсы повышения квалификации.</w:t>
      </w:r>
    </w:p>
    <w:p w:rsidR="005169BA" w:rsidRPr="00677879" w:rsidRDefault="005169BA" w:rsidP="005169BA">
      <w:pPr>
        <w:spacing w:after="0" w:line="240" w:lineRule="auto"/>
        <w:ind w:firstLine="709"/>
        <w:rPr>
          <w:b/>
          <w:sz w:val="28"/>
          <w:lang w:eastAsia="ru-RU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rPr>
          <w:rFonts w:eastAsia="Times New Roman"/>
          <w:lang w:eastAsia="ru-RU"/>
        </w:rPr>
      </w:pPr>
      <w:bookmarkStart w:id="11" w:name="_Toc390182265"/>
      <w:r w:rsidRPr="00D912D0">
        <w:rPr>
          <w:rFonts w:eastAsia="Times New Roman"/>
          <w:lang w:eastAsia="ru-RU"/>
        </w:rPr>
        <w:t>Материально-техническое обеспечение</w:t>
      </w:r>
      <w:bookmarkEnd w:id="11"/>
    </w:p>
    <w:p w:rsidR="005169BA" w:rsidRPr="00CF6081" w:rsidRDefault="005169BA" w:rsidP="005169BA">
      <w:pPr>
        <w:pStyle w:val="af"/>
        <w:spacing w:after="0"/>
        <w:ind w:firstLine="720"/>
        <w:jc w:val="both"/>
        <w:rPr>
          <w:sz w:val="16"/>
          <w:szCs w:val="16"/>
        </w:rPr>
      </w:pPr>
    </w:p>
    <w:p w:rsidR="005169BA" w:rsidRDefault="005169BA" w:rsidP="005169BA">
      <w:pPr>
        <w:pStyle w:val="af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Здание образовательного учреждения является типовым, введенным в эксплуатацию в 1992 году, 2013 год – реконструкция. Проектная допустимая численность воспитанников – 80 детей с размещением в 4 групповых помещениях.</w:t>
      </w:r>
    </w:p>
    <w:p w:rsidR="005169BA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28"/>
          <w:szCs w:val="22"/>
        </w:rPr>
      </w:pPr>
      <w:r w:rsidRPr="006B0B7B">
        <w:rPr>
          <w:sz w:val="28"/>
          <w:szCs w:val="28"/>
        </w:rPr>
        <w:t>Каждая группа имеет отдельное групповое помещение, спаль</w:t>
      </w:r>
      <w:r>
        <w:rPr>
          <w:sz w:val="28"/>
          <w:szCs w:val="28"/>
        </w:rPr>
        <w:t>ню, приемную, туалетную комнату.</w:t>
      </w:r>
      <w:r w:rsidRPr="006B0B7B">
        <w:rPr>
          <w:sz w:val="28"/>
          <w:szCs w:val="28"/>
        </w:rPr>
        <w:t xml:space="preserve"> Все группы оборудованы необходимой мебелью, которая подобрана в соответствии с возрастом и ростом детей. В достаточном количестве имеется мягкий инвентарь (постельные принадлежности, полотенца). Каждый ребенок обеспечен набором посуды для приема пищи.</w:t>
      </w:r>
      <w:r>
        <w:rPr>
          <w:sz w:val="28"/>
          <w:szCs w:val="28"/>
        </w:rPr>
        <w:t xml:space="preserve"> </w:t>
      </w:r>
      <w:r>
        <w:rPr>
          <w:rFonts w:eastAsiaTheme="minorHAnsi" w:cstheme="minorBidi"/>
          <w:sz w:val="28"/>
          <w:szCs w:val="22"/>
        </w:rPr>
        <w:t>Также в</w:t>
      </w:r>
      <w:r w:rsidRPr="006B0B7B">
        <w:rPr>
          <w:rFonts w:eastAsiaTheme="minorHAnsi" w:cstheme="minorBidi"/>
          <w:sz w:val="28"/>
          <w:szCs w:val="22"/>
        </w:rPr>
        <w:t>о всех возрастных группах создан</w:t>
      </w:r>
      <w:r>
        <w:rPr>
          <w:rFonts w:eastAsiaTheme="minorHAnsi" w:cstheme="minorBidi"/>
          <w:sz w:val="28"/>
          <w:szCs w:val="22"/>
        </w:rPr>
        <w:t>о зонирование</w:t>
      </w:r>
      <w:r w:rsidRPr="006B0B7B">
        <w:rPr>
          <w:rFonts w:eastAsiaTheme="minorHAnsi" w:cstheme="minorBidi"/>
          <w:sz w:val="28"/>
          <w:szCs w:val="22"/>
        </w:rPr>
        <w:t>: учебная, игровая</w:t>
      </w:r>
      <w:r>
        <w:rPr>
          <w:rFonts w:eastAsiaTheme="minorHAnsi" w:cstheme="minorBidi"/>
          <w:sz w:val="28"/>
          <w:szCs w:val="22"/>
        </w:rPr>
        <w:t xml:space="preserve"> зоны,</w:t>
      </w:r>
      <w:r w:rsidRPr="006B0B7B">
        <w:rPr>
          <w:rFonts w:eastAsiaTheme="minorHAnsi" w:cstheme="minorBidi"/>
          <w:sz w:val="28"/>
          <w:szCs w:val="22"/>
        </w:rPr>
        <w:t xml:space="preserve"> уголок экспериментирования, зона художественно-продуктивной деятельности; </w:t>
      </w:r>
      <w:r>
        <w:rPr>
          <w:rFonts w:eastAsiaTheme="minorHAnsi" w:cstheme="minorBidi"/>
          <w:sz w:val="28"/>
          <w:szCs w:val="22"/>
        </w:rPr>
        <w:t>книжный уголок, зона отдыха и др.</w:t>
      </w:r>
    </w:p>
    <w:p w:rsidR="005169BA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28"/>
          <w:szCs w:val="22"/>
        </w:rPr>
      </w:pPr>
      <w:r w:rsidRPr="006B0B7B">
        <w:rPr>
          <w:rFonts w:eastAsiaTheme="minorHAnsi" w:cstheme="minorBidi"/>
          <w:sz w:val="28"/>
          <w:szCs w:val="22"/>
        </w:rPr>
        <w:t xml:space="preserve">В </w:t>
      </w:r>
      <w:r>
        <w:rPr>
          <w:rFonts w:eastAsiaTheme="minorHAnsi" w:cstheme="minorBidi"/>
          <w:sz w:val="28"/>
          <w:szCs w:val="22"/>
        </w:rPr>
        <w:t>ДОУ</w:t>
      </w:r>
      <w:r w:rsidRPr="006B0B7B">
        <w:rPr>
          <w:rFonts w:eastAsiaTheme="minorHAnsi" w:cstheme="minorBidi"/>
          <w:sz w:val="28"/>
          <w:szCs w:val="22"/>
        </w:rPr>
        <w:t xml:space="preserve"> оборудованы</w:t>
      </w:r>
      <w:r>
        <w:rPr>
          <w:rFonts w:eastAsiaTheme="minorHAnsi" w:cstheme="minorBidi"/>
          <w:sz w:val="28"/>
          <w:szCs w:val="22"/>
        </w:rPr>
        <w:t>:</w:t>
      </w:r>
      <w:r w:rsidRPr="006B0B7B">
        <w:rPr>
          <w:rFonts w:eastAsiaTheme="minorHAnsi" w:cstheme="minorBidi"/>
          <w:sz w:val="28"/>
          <w:szCs w:val="22"/>
        </w:rPr>
        <w:t xml:space="preserve"> физкультурн</w:t>
      </w:r>
      <w:r>
        <w:rPr>
          <w:rFonts w:eastAsiaTheme="minorHAnsi" w:cstheme="minorBidi"/>
          <w:sz w:val="28"/>
          <w:szCs w:val="22"/>
        </w:rPr>
        <w:t>о-м</w:t>
      </w:r>
      <w:r w:rsidRPr="006B0B7B">
        <w:rPr>
          <w:rFonts w:eastAsiaTheme="minorHAnsi" w:cstheme="minorBidi"/>
          <w:sz w:val="28"/>
          <w:szCs w:val="22"/>
        </w:rPr>
        <w:t xml:space="preserve">узыкальный зал; </w:t>
      </w:r>
      <w:r>
        <w:rPr>
          <w:rFonts w:eastAsiaTheme="minorHAnsi" w:cstheme="minorBidi"/>
          <w:sz w:val="28"/>
          <w:szCs w:val="22"/>
        </w:rPr>
        <w:t xml:space="preserve">имеются методический, медицинский кабинеты. </w:t>
      </w:r>
    </w:p>
    <w:p w:rsidR="005169BA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28"/>
          <w:szCs w:val="22"/>
        </w:rPr>
      </w:pPr>
      <w:r>
        <w:rPr>
          <w:rFonts w:eastAsiaTheme="minorHAnsi" w:cstheme="minorBidi"/>
          <w:sz w:val="28"/>
          <w:szCs w:val="22"/>
        </w:rPr>
        <w:t>В соответствии с требованиями СанПин оборудовано 4 участка для прогулок детей, 1 спортивная площадка для физического развития воспитанников.</w:t>
      </w:r>
    </w:p>
    <w:p w:rsidR="005169BA" w:rsidRDefault="005169BA" w:rsidP="005169BA">
      <w:pPr>
        <w:pStyle w:val="af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современных тенденций развития дошкольного образования, одной из задач педагогического коллектива ДОУ является:  создание каждому дошкольнику условий для наиболее полного раскрытия его индивидуальных возможностей и интересов. В следствии </w:t>
      </w:r>
      <w:r w:rsidR="008E5DB2">
        <w:rPr>
          <w:sz w:val="28"/>
          <w:szCs w:val="28"/>
        </w:rPr>
        <w:t>выше обозначенного</w:t>
      </w:r>
      <w:r>
        <w:rPr>
          <w:sz w:val="28"/>
          <w:szCs w:val="28"/>
        </w:rPr>
        <w:t>, при организации образовательного процесса учитывается уровень материально технического оснащения ДОУ.</w:t>
      </w:r>
    </w:p>
    <w:p w:rsidR="005169BA" w:rsidRPr="00E8739F" w:rsidRDefault="005169BA" w:rsidP="005169BA">
      <w:pPr>
        <w:pStyle w:val="af"/>
        <w:spacing w:after="0"/>
        <w:jc w:val="both"/>
        <w:rPr>
          <w:sz w:val="16"/>
          <w:szCs w:val="16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rPr>
          <w:rFonts w:eastAsiaTheme="minorHAnsi"/>
        </w:rPr>
      </w:pPr>
      <w:bookmarkStart w:id="12" w:name="_Toc390182266"/>
      <w:r>
        <w:rPr>
          <w:rFonts w:eastAsiaTheme="minorHAnsi"/>
        </w:rPr>
        <w:t>Создание безопасных условий</w:t>
      </w:r>
      <w:bookmarkEnd w:id="12"/>
    </w:p>
    <w:p w:rsidR="005169BA" w:rsidRPr="00CF6081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16"/>
          <w:szCs w:val="16"/>
        </w:rPr>
      </w:pPr>
    </w:p>
    <w:p w:rsidR="005169BA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28"/>
          <w:szCs w:val="22"/>
        </w:rPr>
      </w:pPr>
      <w:r>
        <w:rPr>
          <w:rFonts w:eastAsiaTheme="minorHAnsi" w:cstheme="minorBidi"/>
          <w:sz w:val="28"/>
          <w:szCs w:val="22"/>
        </w:rPr>
        <w:t>ДОУ оборудовано автоматической пожарной сигнализацией, кнопкой экстренного вызова наряда полиции. Пути эвакуации при пожаре оборудованы огнестойкими материалами (кафельная плитка).</w:t>
      </w:r>
    </w:p>
    <w:p w:rsidR="005169BA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28"/>
          <w:szCs w:val="22"/>
        </w:rPr>
      </w:pPr>
      <w:r>
        <w:rPr>
          <w:rFonts w:eastAsiaTheme="minorHAnsi" w:cstheme="minorBidi"/>
          <w:sz w:val="28"/>
          <w:szCs w:val="22"/>
        </w:rPr>
        <w:t xml:space="preserve">Для обеспечения требований безопасности, соблюдения норм охраны труда в ДОУ созданы комиссия по охране труда и пожарно-техническая комиссия. С персоналом регулярно проводятся инструктажи по охране труда, пожарной безопасности, антитеррору, охране жизни и здоровья воспитанников, безопасной организации образовательного процесса. </w:t>
      </w:r>
    </w:p>
    <w:p w:rsidR="005169BA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28"/>
          <w:szCs w:val="22"/>
        </w:rPr>
      </w:pPr>
      <w:r>
        <w:rPr>
          <w:rFonts w:eastAsiaTheme="minorHAnsi" w:cstheme="minorBidi"/>
          <w:sz w:val="28"/>
          <w:szCs w:val="22"/>
        </w:rPr>
        <w:t>С воспитанниками проводится работа по формированию основ безопасного поведения в рамках реализации образовательной области «Социально-коммуникативное развитие» основной общеобразовательной программы ДОУ, а также регулярно проводятся учебные тренировки по эвакуации из здания в случае чрезвычайных ситуаций.</w:t>
      </w:r>
    </w:p>
    <w:p w:rsidR="005169BA" w:rsidRDefault="005169BA" w:rsidP="005169BA">
      <w:pPr>
        <w:pStyle w:val="af"/>
        <w:spacing w:after="0"/>
        <w:ind w:firstLine="720"/>
        <w:jc w:val="both"/>
        <w:rPr>
          <w:rFonts w:eastAsiaTheme="minorHAnsi" w:cstheme="minorBidi"/>
          <w:sz w:val="28"/>
          <w:szCs w:val="22"/>
        </w:rPr>
      </w:pPr>
      <w:r>
        <w:rPr>
          <w:rFonts w:eastAsiaTheme="minorHAnsi" w:cstheme="minorBidi"/>
          <w:sz w:val="28"/>
          <w:szCs w:val="22"/>
        </w:rPr>
        <w:t>На обеспечение безопасности воспитанников и сотрудников в текущем учебном году были затрачены финансовые средства:</w:t>
      </w:r>
    </w:p>
    <w:p w:rsidR="005169BA" w:rsidRPr="00087A9C" w:rsidRDefault="005169BA" w:rsidP="005169BA">
      <w:pPr>
        <w:pStyle w:val="af"/>
        <w:spacing w:after="0"/>
        <w:rPr>
          <w:sz w:val="16"/>
          <w:szCs w:val="16"/>
        </w:rPr>
      </w:pPr>
    </w:p>
    <w:p w:rsidR="005169BA" w:rsidRDefault="005169BA" w:rsidP="005169BA">
      <w:pPr>
        <w:pStyle w:val="1"/>
        <w:numPr>
          <w:ilvl w:val="0"/>
          <w:numId w:val="2"/>
        </w:numPr>
        <w:spacing w:before="0" w:line="240" w:lineRule="auto"/>
        <w:rPr>
          <w:rFonts w:eastAsia="Times New Roman" w:cs="Times New Roman"/>
          <w:szCs w:val="24"/>
          <w:lang w:eastAsia="ru-RU"/>
        </w:rPr>
      </w:pPr>
      <w:bookmarkStart w:id="13" w:name="_Toc390182267"/>
      <w:r w:rsidRPr="00D912D0">
        <w:rPr>
          <w:rFonts w:eastAsia="Times New Roman" w:cs="Times New Roman"/>
          <w:szCs w:val="24"/>
          <w:lang w:eastAsia="ru-RU"/>
        </w:rPr>
        <w:t>Приоритетные цели и задачи развития учреждения</w:t>
      </w:r>
      <w:bookmarkEnd w:id="13"/>
    </w:p>
    <w:p w:rsidR="005169BA" w:rsidRPr="00087A9C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5169BA" w:rsidRPr="003E0235" w:rsidRDefault="005169BA" w:rsidP="005169BA">
      <w:pPr>
        <w:spacing w:after="0" w:line="240" w:lineRule="auto"/>
        <w:ind w:firstLine="360"/>
        <w:rPr>
          <w:sz w:val="28"/>
          <w:lang w:eastAsia="ru-RU"/>
        </w:rPr>
      </w:pPr>
      <w:r w:rsidRPr="003E0235">
        <w:rPr>
          <w:sz w:val="28"/>
          <w:lang w:eastAsia="ru-RU"/>
        </w:rPr>
        <w:t>В 201</w:t>
      </w:r>
      <w:r w:rsidR="00765E46">
        <w:rPr>
          <w:sz w:val="28"/>
          <w:lang w:eastAsia="ru-RU"/>
        </w:rPr>
        <w:t>7</w:t>
      </w:r>
      <w:r w:rsidRPr="003E0235">
        <w:rPr>
          <w:sz w:val="28"/>
          <w:lang w:eastAsia="ru-RU"/>
        </w:rPr>
        <w:t>-201</w:t>
      </w:r>
      <w:r w:rsidR="00765E46">
        <w:rPr>
          <w:sz w:val="28"/>
          <w:lang w:eastAsia="ru-RU"/>
        </w:rPr>
        <w:t>8</w:t>
      </w:r>
      <w:r w:rsidRPr="003E0235">
        <w:rPr>
          <w:sz w:val="28"/>
          <w:lang w:eastAsia="ru-RU"/>
        </w:rPr>
        <w:t xml:space="preserve"> учебном году педагогический коллектив работал над решением следующих задач:</w:t>
      </w:r>
    </w:p>
    <w:p w:rsidR="008E5DB2" w:rsidRPr="008E5DB2" w:rsidRDefault="008E5DB2" w:rsidP="008E5DB2">
      <w:p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E5DB2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>Создание условий образовательно-оздоровительного пространства, обеспечивающего воспитание культуры здоровья, способствующего формированию потребности и мотивации к сохранению и укреплению физического и психологического здоровья детей;</w:t>
      </w:r>
    </w:p>
    <w:p w:rsidR="008E5DB2" w:rsidRPr="008E5DB2" w:rsidRDefault="00FB33B6" w:rsidP="008E5DB2">
      <w:p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FB33B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8E5DB2" w:rsidRPr="008E5DB2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оздание образовательных проектов совместно с родителями воспитанников детского сада;</w:t>
      </w:r>
    </w:p>
    <w:p w:rsidR="008E5DB2" w:rsidRPr="008E5DB2" w:rsidRDefault="008E5DB2" w:rsidP="008E5DB2">
      <w:p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E5DB2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решение вопросов образования и охраны здоровья детей;</w:t>
      </w:r>
    </w:p>
    <w:p w:rsidR="008E5DB2" w:rsidRPr="00FB33B6" w:rsidRDefault="008E5DB2" w:rsidP="005169BA">
      <w:pPr>
        <w:pStyle w:val="af"/>
        <w:spacing w:after="0"/>
        <w:ind w:firstLine="720"/>
        <w:rPr>
          <w:sz w:val="28"/>
          <w:szCs w:val="28"/>
        </w:rPr>
      </w:pPr>
    </w:p>
    <w:p w:rsidR="008E5DB2" w:rsidRPr="008E5DB2" w:rsidRDefault="00FB33B6" w:rsidP="008E5DB2">
      <w:p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FB33B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И</w:t>
      </w:r>
      <w:r w:rsidR="008E5DB2" w:rsidRPr="008E5DB2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спользование активных  форм  методической работы: обучающие  семинары, мастер-классы,  открытие просмотры и т.д.;</w:t>
      </w:r>
    </w:p>
    <w:p w:rsidR="008E5DB2" w:rsidRPr="008E5DB2" w:rsidRDefault="00FB33B6" w:rsidP="00FB33B6">
      <w:pPr>
        <w:tabs>
          <w:tab w:val="left" w:pos="9639"/>
        </w:tabs>
        <w:spacing w:after="0" w:line="276" w:lineRule="auto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FB33B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8E5DB2" w:rsidRPr="008E5DB2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овышать уровень профессиональной компетентности педагогов в области сотрудничества с семьями детей;</w:t>
      </w:r>
    </w:p>
    <w:p w:rsidR="008E5DB2" w:rsidRPr="00FB33B6" w:rsidRDefault="00FB33B6" w:rsidP="00FB33B6">
      <w:pPr>
        <w:tabs>
          <w:tab w:val="left" w:pos="9639"/>
        </w:tabs>
        <w:spacing w:after="0"/>
        <w:ind w:right="566"/>
        <w:jc w:val="left"/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FB33B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8E5DB2" w:rsidRPr="00FB33B6">
        <w:rPr>
          <w:rFonts w:eastAsia="Times New Roman" w:cs="Times New Roman"/>
          <w:color w:val="1D1B11" w:themeColor="background2" w:themeShade="1A"/>
          <w:sz w:val="28"/>
          <w:szCs w:val="28"/>
          <w:lang w:eastAsia="ru-RU"/>
        </w:rPr>
        <w:t>координировать работу педагогов по взаимодействию с семьёй в соответствии в художественно-эстетическим направлениям деятельности детского сада ,основанной на принципах гуманно-личностной педагогики, используя с общеобразовательной программой ;</w:t>
      </w:r>
    </w:p>
    <w:p w:rsidR="008E5DB2" w:rsidRDefault="008E5DB2" w:rsidP="005169BA">
      <w:pPr>
        <w:pStyle w:val="af"/>
        <w:spacing w:after="0"/>
        <w:ind w:firstLine="720"/>
        <w:rPr>
          <w:sz w:val="28"/>
          <w:szCs w:val="22"/>
        </w:rPr>
      </w:pPr>
    </w:p>
    <w:p w:rsidR="005169BA" w:rsidRDefault="005169BA" w:rsidP="005169BA">
      <w:pPr>
        <w:pStyle w:val="1"/>
        <w:numPr>
          <w:ilvl w:val="0"/>
          <w:numId w:val="2"/>
        </w:numPr>
        <w:spacing w:before="0" w:line="240" w:lineRule="auto"/>
        <w:rPr>
          <w:rFonts w:eastAsia="Times New Roman" w:cs="Times New Roman"/>
          <w:szCs w:val="24"/>
          <w:lang w:eastAsia="ru-RU"/>
        </w:rPr>
      </w:pPr>
      <w:bookmarkStart w:id="14" w:name="_Toc390182268"/>
      <w:r w:rsidRPr="00D912D0">
        <w:rPr>
          <w:rFonts w:eastAsia="Times New Roman" w:cs="Times New Roman"/>
          <w:szCs w:val="24"/>
          <w:lang w:eastAsia="ru-RU"/>
        </w:rPr>
        <w:t>Результаты деятельности ДОУ</w:t>
      </w:r>
      <w:bookmarkEnd w:id="14"/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jc w:val="left"/>
        <w:rPr>
          <w:rFonts w:eastAsia="Times New Roman"/>
          <w:lang w:eastAsia="ru-RU"/>
        </w:rPr>
      </w:pPr>
      <w:bookmarkStart w:id="15" w:name="_Toc390182269"/>
      <w:r w:rsidRPr="00D912D0">
        <w:rPr>
          <w:rFonts w:eastAsia="Times New Roman"/>
          <w:lang w:eastAsia="ru-RU"/>
        </w:rPr>
        <w:t>Результаты освоения образовательной программы воспитанниками</w:t>
      </w:r>
      <w:bookmarkEnd w:id="15"/>
    </w:p>
    <w:p w:rsidR="005169BA" w:rsidRPr="00087A9C" w:rsidRDefault="005169BA" w:rsidP="005169BA">
      <w:pPr>
        <w:pStyle w:val="aa"/>
        <w:keepNext/>
        <w:spacing w:after="0"/>
        <w:ind w:firstLine="709"/>
        <w:rPr>
          <w:i w:val="0"/>
          <w:iCs w:val="0"/>
          <w:color w:val="auto"/>
          <w:sz w:val="16"/>
          <w:szCs w:val="16"/>
          <w:lang w:eastAsia="ru-RU"/>
        </w:rPr>
      </w:pPr>
    </w:p>
    <w:p w:rsidR="005169BA" w:rsidRDefault="005169BA" w:rsidP="005169BA">
      <w:pPr>
        <w:pStyle w:val="aa"/>
        <w:keepNext/>
        <w:spacing w:after="0"/>
        <w:ind w:firstLine="709"/>
        <w:rPr>
          <w:i w:val="0"/>
          <w:iCs w:val="0"/>
          <w:color w:val="auto"/>
          <w:sz w:val="28"/>
          <w:szCs w:val="22"/>
          <w:lang w:eastAsia="ru-RU"/>
        </w:rPr>
      </w:pPr>
      <w:r>
        <w:rPr>
          <w:i w:val="0"/>
          <w:iCs w:val="0"/>
          <w:color w:val="auto"/>
          <w:sz w:val="28"/>
          <w:szCs w:val="22"/>
          <w:lang w:eastAsia="ru-RU"/>
        </w:rPr>
        <w:t>При организации проведения мониторинга достижения детьми планируемых результатов освоения ООП ДОУ за отчетный учебный год основной задачей являлось: определение степени освоения каждым ребенком образовательной программы и влияние образовательного процесса, организуемого в ДОУ, на развитие ребенка.</w:t>
      </w:r>
    </w:p>
    <w:p w:rsidR="005169BA" w:rsidRPr="00087A9C" w:rsidRDefault="005169BA" w:rsidP="005169BA">
      <w:pPr>
        <w:rPr>
          <w:sz w:val="16"/>
          <w:szCs w:val="16"/>
          <w:lang w:eastAsia="ru-RU"/>
        </w:rPr>
      </w:pPr>
    </w:p>
    <w:p w:rsidR="005169BA" w:rsidRDefault="005169BA" w:rsidP="005169BA">
      <w:pPr>
        <w:pStyle w:val="aa"/>
        <w:keepNext/>
        <w:jc w:val="right"/>
        <w:rPr>
          <w:b/>
          <w:i w:val="0"/>
          <w:color w:val="auto"/>
          <w:sz w:val="24"/>
          <w:szCs w:val="24"/>
        </w:rPr>
      </w:pPr>
      <w:r w:rsidRPr="006D5D0D">
        <w:rPr>
          <w:b/>
          <w:i w:val="0"/>
          <w:color w:val="auto"/>
          <w:sz w:val="24"/>
          <w:szCs w:val="24"/>
        </w:rPr>
        <w:t xml:space="preserve">Таблица 5. Результаты освоения </w:t>
      </w:r>
      <w:r w:rsidRPr="006D5D0D">
        <w:rPr>
          <w:b/>
          <w:i w:val="0"/>
          <w:color w:val="auto"/>
          <w:sz w:val="24"/>
          <w:szCs w:val="24"/>
        </w:rPr>
        <w:br/>
        <w:t xml:space="preserve">воспитанниками основной общеобразовательной </w:t>
      </w:r>
      <w:r w:rsidRPr="006D5D0D">
        <w:rPr>
          <w:b/>
          <w:i w:val="0"/>
          <w:color w:val="auto"/>
          <w:sz w:val="24"/>
          <w:szCs w:val="24"/>
        </w:rPr>
        <w:br/>
        <w:t>программы 201</w:t>
      </w:r>
      <w:r w:rsidR="00765E46">
        <w:rPr>
          <w:b/>
          <w:i w:val="0"/>
          <w:color w:val="auto"/>
          <w:sz w:val="24"/>
          <w:szCs w:val="24"/>
        </w:rPr>
        <w:t>7</w:t>
      </w:r>
      <w:r w:rsidRPr="006D5D0D">
        <w:rPr>
          <w:b/>
          <w:i w:val="0"/>
          <w:color w:val="auto"/>
          <w:sz w:val="24"/>
          <w:szCs w:val="24"/>
        </w:rPr>
        <w:t>-201</w:t>
      </w:r>
      <w:r w:rsidR="00765E46">
        <w:rPr>
          <w:b/>
          <w:i w:val="0"/>
          <w:color w:val="auto"/>
          <w:sz w:val="24"/>
          <w:szCs w:val="24"/>
        </w:rPr>
        <w:t>8</w:t>
      </w:r>
    </w:p>
    <w:p w:rsidR="005169BA" w:rsidRDefault="005B5369" w:rsidP="005B5369">
      <w:pPr>
        <w:tabs>
          <w:tab w:val="left" w:pos="55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B5369">
        <w:rPr>
          <w:rFonts w:eastAsia="Times New Roman" w:cs="Times New Roman"/>
          <w:szCs w:val="24"/>
          <w:lang w:eastAsia="ru-RU"/>
        </w:rPr>
        <w:t>Вторая младшая группа</w:t>
      </w:r>
    </w:p>
    <w:p w:rsidR="00084E8D" w:rsidRPr="005B5369" w:rsidRDefault="00084E8D" w:rsidP="005B5369">
      <w:pPr>
        <w:tabs>
          <w:tab w:val="left" w:pos="55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669"/>
        <w:gridCol w:w="686"/>
        <w:gridCol w:w="686"/>
        <w:gridCol w:w="1095"/>
        <w:gridCol w:w="957"/>
        <w:gridCol w:w="868"/>
        <w:gridCol w:w="1182"/>
        <w:gridCol w:w="959"/>
        <w:gridCol w:w="576"/>
      </w:tblGrid>
      <w:tr w:rsidR="005B5369" w:rsidRPr="005B5369" w:rsidTr="008010D2">
        <w:trPr>
          <w:cantSplit/>
          <w:trHeight w:val="3438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5B5369">
              <w:rPr>
                <w:rFonts w:eastAsia="Calibri" w:cs="Times New Roman"/>
                <w:sz w:val="28"/>
                <w:szCs w:val="28"/>
              </w:rPr>
              <w:lastRenderedPageBreak/>
              <w:t>2 младшая группа</w:t>
            </w:r>
          </w:p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Годовые показатели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Любознательность, активность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Эмоциональность, отзывчивость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Способность управлять своим поведением и планировать действия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Способность решать интеллектуальные и личностные задачи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Овладение предпосылками учебной деятельности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Овладение необходимыми умениями и навыками</w:t>
            </w:r>
          </w:p>
        </w:tc>
      </w:tr>
      <w:tr w:rsidR="005B5369" w:rsidRPr="005B5369" w:rsidTr="008010D2">
        <w:trPr>
          <w:trHeight w:val="434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Начало года  сформирован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79 %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79 %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95 %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96 %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68 %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84 %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79 %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79 %</w:t>
            </w:r>
          </w:p>
        </w:tc>
      </w:tr>
      <w:tr w:rsidR="005B5369" w:rsidRPr="005B5369" w:rsidTr="008010D2">
        <w:trPr>
          <w:trHeight w:val="434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Конец года сформирован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</w:tr>
    </w:tbl>
    <w:p w:rsidR="005B5369" w:rsidRDefault="005B5369" w:rsidP="005B5369">
      <w:pPr>
        <w:tabs>
          <w:tab w:val="left" w:pos="5556"/>
        </w:tabs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5B5369" w:rsidRPr="005B5369" w:rsidRDefault="005B5369" w:rsidP="005B5369">
      <w:pPr>
        <w:tabs>
          <w:tab w:val="left" w:pos="2410"/>
        </w:tabs>
        <w:spacing w:after="0" w:line="240" w:lineRule="auto"/>
        <w:jc w:val="left"/>
        <w:rPr>
          <w:rFonts w:eastAsia="Calibri" w:cs="Times New Roman"/>
          <w:sz w:val="28"/>
          <w:szCs w:val="28"/>
        </w:rPr>
      </w:pPr>
      <w:r w:rsidRPr="005B5369">
        <w:rPr>
          <w:rFonts w:eastAsia="Calibri" w:cs="Times New Roman"/>
          <w:sz w:val="28"/>
          <w:szCs w:val="28"/>
        </w:rPr>
        <w:t>Средняя группа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773"/>
        <w:gridCol w:w="836"/>
        <w:gridCol w:w="836"/>
        <w:gridCol w:w="836"/>
        <w:gridCol w:w="974"/>
        <w:gridCol w:w="837"/>
        <w:gridCol w:w="977"/>
        <w:gridCol w:w="835"/>
        <w:gridCol w:w="833"/>
      </w:tblGrid>
      <w:tr w:rsidR="005B5369" w:rsidRPr="005B5369" w:rsidTr="008010D2">
        <w:trPr>
          <w:cantSplit/>
          <w:trHeight w:val="34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Годовые показатели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Физическое развитие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Любознательность, активность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Эмоциональность, отзывчивость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Способность решать интеллектуальные и личностные задачи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предпосылками учебной деятельности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необходимыми умениями и навыками</w:t>
            </w:r>
          </w:p>
        </w:tc>
      </w:tr>
      <w:tr w:rsidR="005B5369" w:rsidRPr="005B5369" w:rsidTr="008010D2">
        <w:trPr>
          <w:trHeight w:val="434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Начало года сформирован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12 %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18 %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24 %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24 %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30 %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24 %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30 %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18 %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18 %</w:t>
            </w:r>
          </w:p>
        </w:tc>
      </w:tr>
      <w:tr w:rsidR="005B5369" w:rsidRPr="005B5369" w:rsidTr="008010D2">
        <w:trPr>
          <w:trHeight w:val="434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Конец года сформирован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88 %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70 %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82 %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82 %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94 %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88 %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82 %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82 %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82 %</w:t>
            </w:r>
          </w:p>
        </w:tc>
      </w:tr>
    </w:tbl>
    <w:p w:rsidR="005B5369" w:rsidRPr="00CC1F31" w:rsidRDefault="005B5369" w:rsidP="005B5369">
      <w:pPr>
        <w:tabs>
          <w:tab w:val="left" w:pos="5556"/>
        </w:tabs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5169BA" w:rsidRPr="00CC1F31" w:rsidRDefault="005B5369" w:rsidP="005B5369">
      <w:pPr>
        <w:tabs>
          <w:tab w:val="left" w:pos="1920"/>
        </w:tabs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</w:p>
    <w:p w:rsidR="005B5369" w:rsidRPr="005B5369" w:rsidRDefault="005B5369" w:rsidP="005B5369">
      <w:pPr>
        <w:tabs>
          <w:tab w:val="left" w:pos="2410"/>
        </w:tabs>
        <w:spacing w:after="0" w:line="240" w:lineRule="auto"/>
        <w:jc w:val="left"/>
        <w:rPr>
          <w:rFonts w:eastAsia="Calibri" w:cs="Times New Roman"/>
          <w:sz w:val="28"/>
          <w:szCs w:val="28"/>
        </w:rPr>
      </w:pPr>
      <w:r w:rsidRPr="005B5369">
        <w:rPr>
          <w:rFonts w:eastAsia="Calibri" w:cs="Times New Roman"/>
          <w:sz w:val="28"/>
          <w:szCs w:val="28"/>
        </w:rPr>
        <w:t xml:space="preserve">Старшая группа </w:t>
      </w:r>
    </w:p>
    <w:p w:rsidR="005B5369" w:rsidRPr="005B5369" w:rsidRDefault="005B5369" w:rsidP="005B5369">
      <w:pPr>
        <w:tabs>
          <w:tab w:val="left" w:pos="2410"/>
        </w:tabs>
        <w:spacing w:after="0" w:line="240" w:lineRule="auto"/>
        <w:jc w:val="left"/>
        <w:rPr>
          <w:rFonts w:eastAsia="Calibri" w:cs="Times New Roman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506"/>
        <w:gridCol w:w="695"/>
        <w:gridCol w:w="833"/>
        <w:gridCol w:w="973"/>
        <w:gridCol w:w="1114"/>
        <w:gridCol w:w="926"/>
        <w:gridCol w:w="974"/>
        <w:gridCol w:w="885"/>
        <w:gridCol w:w="831"/>
      </w:tblGrid>
      <w:tr w:rsidR="005B5369" w:rsidRPr="005B5369" w:rsidTr="008010D2">
        <w:trPr>
          <w:cantSplit/>
          <w:trHeight w:val="3575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Годовые показатели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Физическое развитие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Любознательность, активность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Эмоциональность, отзывчивость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Способность решать интеллектуальные и личностные задачи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предпосылками учебной деятельности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необходимыми умениями и навыками</w:t>
            </w:r>
          </w:p>
        </w:tc>
      </w:tr>
      <w:tr w:rsidR="005B5369" w:rsidRPr="005B5369" w:rsidTr="008010D2">
        <w:trPr>
          <w:trHeight w:val="43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lastRenderedPageBreak/>
              <w:t>Начало года сформирован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96 %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80 %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96 %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80 %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80 %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96%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96 %</w:t>
            </w:r>
          </w:p>
        </w:tc>
      </w:tr>
      <w:tr w:rsidR="005B5369" w:rsidRPr="005B5369" w:rsidTr="008010D2">
        <w:trPr>
          <w:trHeight w:val="43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Конец года сформирован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100 %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100 %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</w:tr>
    </w:tbl>
    <w:p w:rsidR="005B5369" w:rsidRPr="005B5369" w:rsidRDefault="005B5369" w:rsidP="005B5369">
      <w:pPr>
        <w:tabs>
          <w:tab w:val="left" w:pos="2410"/>
        </w:tabs>
        <w:spacing w:after="0" w:line="240" w:lineRule="auto"/>
        <w:jc w:val="left"/>
        <w:rPr>
          <w:rFonts w:eastAsia="Calibri" w:cs="Times New Roman"/>
          <w:sz w:val="28"/>
          <w:szCs w:val="28"/>
        </w:rPr>
      </w:pPr>
    </w:p>
    <w:p w:rsidR="005B5369" w:rsidRPr="005B5369" w:rsidRDefault="005B5369" w:rsidP="005B5369">
      <w:pPr>
        <w:tabs>
          <w:tab w:val="left" w:pos="2410"/>
        </w:tabs>
        <w:spacing w:after="0" w:line="240" w:lineRule="auto"/>
        <w:jc w:val="left"/>
        <w:rPr>
          <w:rFonts w:eastAsia="Calibri" w:cs="Times New Roman"/>
          <w:sz w:val="28"/>
          <w:szCs w:val="28"/>
        </w:rPr>
      </w:pPr>
      <w:r w:rsidRPr="005B5369">
        <w:rPr>
          <w:rFonts w:eastAsia="Calibri" w:cs="Times New Roman"/>
          <w:sz w:val="28"/>
          <w:szCs w:val="28"/>
        </w:rPr>
        <w:t xml:space="preserve">Подготовительная к школе  группа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549"/>
        <w:gridCol w:w="697"/>
        <w:gridCol w:w="705"/>
        <w:gridCol w:w="1117"/>
        <w:gridCol w:w="975"/>
        <w:gridCol w:w="891"/>
        <w:gridCol w:w="934"/>
        <w:gridCol w:w="822"/>
        <w:gridCol w:w="839"/>
      </w:tblGrid>
      <w:tr w:rsidR="005B5369" w:rsidRPr="005B5369" w:rsidTr="008010D2">
        <w:trPr>
          <w:cantSplit/>
          <w:trHeight w:val="3438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Годовые показатели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Физическое развитие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Любознательность, активность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Эмоциональность, отзывчивость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Способность решать интеллектуальные и личностные задачи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предпосылками учебной деятельности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B5369">
              <w:rPr>
                <w:rFonts w:eastAsia="Calibri" w:cs="Times New Roman"/>
                <w:b/>
                <w:szCs w:val="28"/>
              </w:rPr>
              <w:t>Овладение необходимыми умениями и навыками</w:t>
            </w:r>
          </w:p>
        </w:tc>
      </w:tr>
      <w:bookmarkEnd w:id="0"/>
      <w:tr w:rsidR="005B5369" w:rsidRPr="005B5369" w:rsidTr="008010D2">
        <w:trPr>
          <w:trHeight w:val="43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Начало года сформирован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75 %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80 %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75 %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80 %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85 %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30 %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65 %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65 %</w:t>
            </w:r>
          </w:p>
        </w:tc>
      </w:tr>
      <w:tr w:rsidR="005B5369" w:rsidRPr="005B5369" w:rsidTr="008010D2">
        <w:trPr>
          <w:trHeight w:val="43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left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Конец года сформирован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95 %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85 %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80 %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5B5369" w:rsidRDefault="005B5369" w:rsidP="005B5369">
            <w:pPr>
              <w:tabs>
                <w:tab w:val="left" w:pos="24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5369">
              <w:rPr>
                <w:rFonts w:eastAsia="Calibri" w:cs="Times New Roman"/>
                <w:szCs w:val="28"/>
              </w:rPr>
              <w:t>90 %</w:t>
            </w:r>
          </w:p>
        </w:tc>
      </w:tr>
    </w:tbl>
    <w:p w:rsidR="005169BA" w:rsidRDefault="005169BA" w:rsidP="005169BA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5169BA" w:rsidRDefault="005169BA" w:rsidP="005169BA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ind w:left="0" w:firstLine="0"/>
        <w:jc w:val="center"/>
        <w:rPr>
          <w:rFonts w:eastAsia="Times New Roman"/>
          <w:lang w:eastAsia="ru-RU"/>
        </w:rPr>
      </w:pPr>
      <w:bookmarkStart w:id="16" w:name="_Toc390182270"/>
      <w:r w:rsidRPr="00D912D0">
        <w:rPr>
          <w:rFonts w:eastAsia="Times New Roman"/>
          <w:lang w:eastAsia="ru-RU"/>
        </w:rPr>
        <w:t>Творческие достижения воспитанников и педагогов</w:t>
      </w:r>
      <w:bookmarkEnd w:id="16"/>
    </w:p>
    <w:p w:rsidR="005169BA" w:rsidRPr="006C0A4C" w:rsidRDefault="005169BA" w:rsidP="005169BA">
      <w:pPr>
        <w:spacing w:after="0" w:line="240" w:lineRule="auto"/>
        <w:rPr>
          <w:bCs/>
          <w:iCs/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ind w:firstLine="708"/>
        <w:rPr>
          <w:b/>
          <w:bCs/>
          <w:i/>
          <w:iCs/>
          <w:sz w:val="28"/>
          <w:lang w:eastAsia="ru-RU"/>
        </w:rPr>
      </w:pPr>
      <w:r w:rsidRPr="000042D8">
        <w:rPr>
          <w:bCs/>
          <w:iCs/>
          <w:sz w:val="28"/>
          <w:lang w:eastAsia="ru-RU"/>
        </w:rPr>
        <w:t xml:space="preserve">Дети, посещающие </w:t>
      </w:r>
      <w:r>
        <w:rPr>
          <w:bCs/>
          <w:iCs/>
          <w:sz w:val="28"/>
          <w:lang w:eastAsia="ru-RU"/>
        </w:rPr>
        <w:t>ДОУ</w:t>
      </w:r>
      <w:r w:rsidRPr="000042D8">
        <w:rPr>
          <w:bCs/>
          <w:iCs/>
          <w:sz w:val="28"/>
          <w:lang w:eastAsia="ru-RU"/>
        </w:rPr>
        <w:t xml:space="preserve">, под руководством педагогов принимали активное </w:t>
      </w:r>
      <w:r w:rsidRPr="00C361D7">
        <w:rPr>
          <w:bCs/>
          <w:iCs/>
          <w:sz w:val="28"/>
          <w:lang w:eastAsia="ru-RU"/>
        </w:rPr>
        <w:t xml:space="preserve">участие в </w:t>
      </w:r>
      <w:r w:rsidRPr="00C361D7">
        <w:rPr>
          <w:b/>
          <w:bCs/>
          <w:i/>
          <w:iCs/>
          <w:sz w:val="28"/>
          <w:lang w:eastAsia="ru-RU"/>
        </w:rPr>
        <w:t>творческих конкурсах:</w:t>
      </w:r>
    </w:p>
    <w:p w:rsidR="005169BA" w:rsidRDefault="005169BA" w:rsidP="005169BA">
      <w:pPr>
        <w:pStyle w:val="aa"/>
        <w:keepNext/>
        <w:jc w:val="right"/>
        <w:rPr>
          <w:b/>
          <w:i w:val="0"/>
          <w:sz w:val="24"/>
          <w:szCs w:val="24"/>
        </w:rPr>
      </w:pPr>
      <w:r w:rsidRPr="006B0B7B">
        <w:rPr>
          <w:b/>
          <w:i w:val="0"/>
          <w:sz w:val="24"/>
          <w:szCs w:val="24"/>
        </w:rPr>
        <w:t xml:space="preserve">Таблица </w:t>
      </w:r>
      <w:r>
        <w:rPr>
          <w:b/>
          <w:i w:val="0"/>
          <w:sz w:val="24"/>
          <w:szCs w:val="24"/>
        </w:rPr>
        <w:t>7</w:t>
      </w:r>
      <w:r w:rsidRPr="006B0B7B">
        <w:rPr>
          <w:b/>
          <w:i w:val="0"/>
          <w:sz w:val="24"/>
          <w:szCs w:val="24"/>
        </w:rPr>
        <w:t xml:space="preserve">. </w:t>
      </w:r>
      <w:r>
        <w:rPr>
          <w:b/>
          <w:i w:val="0"/>
          <w:sz w:val="24"/>
          <w:szCs w:val="24"/>
        </w:rPr>
        <w:t>Участие в конкурсах</w:t>
      </w:r>
    </w:p>
    <w:p w:rsidR="00FB33B6" w:rsidRPr="00FB33B6" w:rsidRDefault="00FB33B6" w:rsidP="00FB33B6">
      <w:pPr>
        <w:tabs>
          <w:tab w:val="left" w:pos="9639"/>
        </w:tabs>
        <w:spacing w:after="0" w:line="240" w:lineRule="auto"/>
        <w:ind w:left="720" w:right="566"/>
        <w:rPr>
          <w:rFonts w:eastAsia="Times New Roman" w:cs="Times New Roman"/>
          <w:b/>
          <w:szCs w:val="24"/>
          <w:lang w:eastAsia="ru-RU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233"/>
      </w:tblGrid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Название конкурса</w:t>
            </w:r>
          </w:p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Ф.И.О. участника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b/>
                <w:szCs w:val="24"/>
                <w:lang w:eastAsia="ru-RU"/>
              </w:rPr>
              <w:t>Итог участия</w:t>
            </w:r>
          </w:p>
        </w:tc>
      </w:tr>
      <w:tr w:rsidR="005B5369" w:rsidRPr="005B5369" w:rsidTr="008010D2">
        <w:trPr>
          <w:trHeight w:val="637"/>
        </w:trPr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Конкурс «Мой край родной»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Межрегиональный</w:t>
            </w:r>
          </w:p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Диплом участника</w:t>
            </w:r>
          </w:p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B5369" w:rsidRPr="005B5369" w:rsidTr="008010D2">
        <w:trPr>
          <w:trHeight w:val="675"/>
        </w:trPr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Конкурс «Золотые краски осени»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Мехонцева Ю.В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val="en-US" w:eastAsia="ru-RU"/>
              </w:rPr>
              <w:t>II</w:t>
            </w:r>
            <w:r w:rsidRPr="005B5369">
              <w:rPr>
                <w:rFonts w:eastAsia="Times New Roman" w:cs="Times New Roman"/>
                <w:szCs w:val="24"/>
                <w:lang w:eastAsia="ru-RU"/>
              </w:rPr>
              <w:t xml:space="preserve"> международный конкурс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Три 1-х места Дипломы</w:t>
            </w:r>
          </w:p>
        </w:tc>
      </w:tr>
      <w:tr w:rsidR="005B5369" w:rsidRPr="005B5369" w:rsidTr="008010D2">
        <w:trPr>
          <w:trHeight w:val="671"/>
        </w:trPr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Конкурс «Дети и дорога»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Районный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3 место, Кубок</w:t>
            </w:r>
          </w:p>
        </w:tc>
      </w:tr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Фестиваль «Детская песенная волна - 2018»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Черноскутова А.А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Районный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Дипломы руководителю, грамоты детям</w:t>
            </w:r>
          </w:p>
        </w:tc>
      </w:tr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Конкурс «Традиции народов России»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Л.Ф.,</w:t>
            </w:r>
          </w:p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Межрегиональный</w:t>
            </w:r>
          </w:p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 xml:space="preserve">Диплом </w:t>
            </w:r>
          </w:p>
        </w:tc>
      </w:tr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 xml:space="preserve">Конкурс «Противопожарная безопасность» 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Всероссийский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Сертификат, Диплом</w:t>
            </w:r>
          </w:p>
        </w:tc>
      </w:tr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Конкурс «Весеннее настроение»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Всероссийский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Диплом</w:t>
            </w:r>
          </w:p>
        </w:tc>
      </w:tr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lastRenderedPageBreak/>
              <w:t>Конкурс «В космос-к звездам»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Межрегиональный</w:t>
            </w:r>
          </w:p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Диплом</w:t>
            </w:r>
          </w:p>
        </w:tc>
      </w:tr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Конкурс «Грани таланта»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Районный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Благодарность</w:t>
            </w:r>
          </w:p>
        </w:tc>
      </w:tr>
      <w:tr w:rsidR="005B5369" w:rsidRPr="005B5369" w:rsidTr="008010D2">
        <w:tc>
          <w:tcPr>
            <w:tcW w:w="2518" w:type="dxa"/>
          </w:tcPr>
          <w:p w:rsidR="005B5369" w:rsidRPr="005B5369" w:rsidRDefault="005B5369" w:rsidP="005B5369">
            <w:pPr>
              <w:spacing w:after="0" w:line="276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Конкурс «Не рубите елочку»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Неупокоева Л.Ф.</w:t>
            </w:r>
          </w:p>
        </w:tc>
        <w:tc>
          <w:tcPr>
            <w:tcW w:w="2410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Муниципальный</w:t>
            </w:r>
          </w:p>
        </w:tc>
        <w:tc>
          <w:tcPr>
            <w:tcW w:w="2233" w:type="dxa"/>
          </w:tcPr>
          <w:p w:rsidR="005B5369" w:rsidRPr="005B5369" w:rsidRDefault="005B5369" w:rsidP="005B5369">
            <w:pPr>
              <w:spacing w:after="0" w:line="276" w:lineRule="auto"/>
              <w:ind w:lef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B5369">
              <w:rPr>
                <w:rFonts w:eastAsia="Times New Roman" w:cs="Times New Roman"/>
                <w:szCs w:val="24"/>
                <w:lang w:eastAsia="ru-RU"/>
              </w:rPr>
              <w:t>2 место</w:t>
            </w:r>
          </w:p>
        </w:tc>
      </w:tr>
    </w:tbl>
    <w:p w:rsidR="005B5369" w:rsidRPr="005B5369" w:rsidRDefault="005B5369" w:rsidP="005B5369">
      <w:pPr>
        <w:spacing w:after="0" w:line="240" w:lineRule="auto"/>
        <w:rPr>
          <w:bCs/>
          <w:iCs/>
          <w:sz w:val="16"/>
          <w:szCs w:val="16"/>
          <w:lang w:eastAsia="ru-RU"/>
        </w:rPr>
      </w:pPr>
    </w:p>
    <w:p w:rsidR="005B5369" w:rsidRPr="005B5369" w:rsidRDefault="005B5369" w:rsidP="005B5369">
      <w:pPr>
        <w:spacing w:after="0" w:line="240" w:lineRule="auto"/>
        <w:rPr>
          <w:bCs/>
          <w:iCs/>
          <w:sz w:val="16"/>
          <w:szCs w:val="16"/>
          <w:lang w:eastAsia="ru-RU"/>
        </w:rPr>
      </w:pPr>
    </w:p>
    <w:p w:rsidR="005B5369" w:rsidRPr="005B5369" w:rsidRDefault="005B5369" w:rsidP="005B5369">
      <w:pPr>
        <w:spacing w:after="0" w:line="240" w:lineRule="auto"/>
        <w:rPr>
          <w:bCs/>
          <w:iCs/>
          <w:sz w:val="16"/>
          <w:szCs w:val="16"/>
          <w:lang w:eastAsia="ru-RU"/>
        </w:rPr>
      </w:pPr>
    </w:p>
    <w:p w:rsidR="00FB33B6" w:rsidRPr="00FB33B6" w:rsidRDefault="00FB33B6" w:rsidP="00FB33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FB33B6"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Выводы: </w:t>
      </w:r>
      <w:r w:rsidRPr="00FB33B6">
        <w:rPr>
          <w:rFonts w:cs="Times New Roman"/>
          <w:color w:val="000000"/>
          <w:sz w:val="28"/>
          <w:szCs w:val="28"/>
        </w:rPr>
        <w:t xml:space="preserve">педагогический коллектив ДОУ и воспитанники ДОУ принимают активное участие в различных городских, районных, областных мероприятиях. </w:t>
      </w:r>
    </w:p>
    <w:p w:rsidR="00FB33B6" w:rsidRPr="00FB33B6" w:rsidRDefault="00FB33B6" w:rsidP="00FB33B6">
      <w:pPr>
        <w:tabs>
          <w:tab w:val="left" w:pos="9639"/>
        </w:tabs>
        <w:spacing w:after="0" w:line="240" w:lineRule="auto"/>
        <w:ind w:right="566"/>
        <w:rPr>
          <w:rFonts w:eastAsia="Times New Roman" w:cs="Times New Roman"/>
          <w:b/>
          <w:szCs w:val="24"/>
          <w:lang w:eastAsia="ru-RU"/>
        </w:rPr>
      </w:pPr>
      <w:r w:rsidRPr="00FB33B6"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Рекомендации: </w:t>
      </w:r>
      <w:r w:rsidRPr="00FB33B6">
        <w:rPr>
          <w:rFonts w:cs="Times New Roman"/>
          <w:color w:val="000000"/>
          <w:sz w:val="28"/>
          <w:szCs w:val="28"/>
        </w:rPr>
        <w:t>продолжать привлекать педагогов и воспитанников к участию в фестивалях, конкурсах разного уровня.</w:t>
      </w:r>
    </w:p>
    <w:p w:rsidR="005169BA" w:rsidRPr="00C3437C" w:rsidRDefault="005169BA" w:rsidP="005169BA">
      <w:pPr>
        <w:tabs>
          <w:tab w:val="left" w:pos="9639"/>
        </w:tabs>
        <w:spacing w:after="0" w:line="240" w:lineRule="auto"/>
        <w:ind w:left="720" w:right="566" w:firstLine="426"/>
        <w:rPr>
          <w:rFonts w:eastAsia="Times New Roman" w:cs="Times New Roman"/>
          <w:b/>
          <w:szCs w:val="24"/>
          <w:lang w:eastAsia="ru-RU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ind w:left="0" w:firstLine="0"/>
        <w:jc w:val="center"/>
        <w:rPr>
          <w:rFonts w:eastAsia="Times New Roman"/>
          <w:lang w:eastAsia="ru-RU"/>
        </w:rPr>
      </w:pPr>
      <w:bookmarkStart w:id="17" w:name="_Toc390182271"/>
      <w:r w:rsidRPr="00D912D0">
        <w:rPr>
          <w:rFonts w:eastAsia="Times New Roman"/>
          <w:lang w:eastAsia="ru-RU"/>
        </w:rPr>
        <w:t>Результаты коррекционной работы</w:t>
      </w:r>
      <w:bookmarkEnd w:id="17"/>
    </w:p>
    <w:p w:rsidR="005169BA" w:rsidRPr="006C0A4C" w:rsidRDefault="005169BA" w:rsidP="005169BA">
      <w:pPr>
        <w:pStyle w:val="a8"/>
        <w:ind w:right="481" w:firstLine="708"/>
        <w:rPr>
          <w:bCs/>
          <w:sz w:val="16"/>
          <w:szCs w:val="16"/>
        </w:rPr>
      </w:pPr>
    </w:p>
    <w:p w:rsidR="005169BA" w:rsidRDefault="005169BA" w:rsidP="005169BA">
      <w:pPr>
        <w:pStyle w:val="a8"/>
        <w:ind w:right="481" w:firstLine="0"/>
        <w:rPr>
          <w:bCs/>
        </w:rPr>
      </w:pPr>
      <w:r>
        <w:rPr>
          <w:bCs/>
        </w:rPr>
        <w:t>К</w:t>
      </w:r>
      <w:r w:rsidR="00351212">
        <w:rPr>
          <w:bCs/>
        </w:rPr>
        <w:t>оррекционная работа в ДОУ в 2017-2018</w:t>
      </w:r>
      <w:r>
        <w:rPr>
          <w:bCs/>
        </w:rPr>
        <w:t xml:space="preserve"> году не велась, так как отсутствовали дети с ОВЗ.</w:t>
      </w:r>
    </w:p>
    <w:p w:rsidR="005169BA" w:rsidRDefault="005169BA" w:rsidP="005169BA">
      <w:pPr>
        <w:pStyle w:val="a8"/>
        <w:ind w:right="481" w:firstLine="0"/>
        <w:rPr>
          <w:bCs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ind w:left="0" w:firstLine="0"/>
        <w:jc w:val="center"/>
        <w:rPr>
          <w:rFonts w:eastAsia="Times New Roman"/>
          <w:lang w:eastAsia="ru-RU"/>
        </w:rPr>
      </w:pPr>
      <w:bookmarkStart w:id="18" w:name="_Toc390182272"/>
      <w:r w:rsidRPr="00D912D0">
        <w:rPr>
          <w:rFonts w:eastAsia="Times New Roman"/>
          <w:lang w:eastAsia="ru-RU"/>
        </w:rPr>
        <w:t>Результаты работы по снижению заболеваемости</w:t>
      </w:r>
      <w:bookmarkEnd w:id="18"/>
    </w:p>
    <w:p w:rsidR="005169BA" w:rsidRPr="00130C94" w:rsidRDefault="005169BA" w:rsidP="005169BA">
      <w:pPr>
        <w:pStyle w:val="a8"/>
        <w:ind w:firstLine="708"/>
        <w:rPr>
          <w:bCs/>
          <w:sz w:val="16"/>
          <w:szCs w:val="16"/>
        </w:rPr>
      </w:pPr>
    </w:p>
    <w:p w:rsidR="005169BA" w:rsidRDefault="005169BA" w:rsidP="005169BA">
      <w:pPr>
        <w:pStyle w:val="a8"/>
        <w:ind w:firstLine="708"/>
        <w:rPr>
          <w:bCs/>
          <w:szCs w:val="28"/>
        </w:rPr>
      </w:pPr>
    </w:p>
    <w:p w:rsidR="005169BA" w:rsidRDefault="008D36E5" w:rsidP="005169BA">
      <w:pPr>
        <w:spacing w:after="0" w:line="240" w:lineRule="auto"/>
        <w:ind w:firstLine="708"/>
        <w:rPr>
          <w:rFonts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/>
          <w:bCs/>
          <w:iCs/>
          <w:sz w:val="28"/>
          <w:szCs w:val="28"/>
          <w:lang w:eastAsia="ru-RU"/>
        </w:rPr>
        <w:t>По результатам мед</w:t>
      </w:r>
      <w:r w:rsidR="00351212">
        <w:rPr>
          <w:rFonts w:eastAsia="Times New Roman" w:cs="Times New Roman"/>
          <w:bCs/>
          <w:iCs/>
          <w:sz w:val="28"/>
          <w:szCs w:val="28"/>
          <w:lang w:eastAsia="ru-RU"/>
        </w:rPr>
        <w:t>осмотра в 2018</w:t>
      </w:r>
      <w:r w:rsidR="005169BA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году:</w:t>
      </w:r>
    </w:p>
    <w:p w:rsidR="005169BA" w:rsidRPr="00021AE7" w:rsidRDefault="005169BA" w:rsidP="005169BA">
      <w:pPr>
        <w:spacing w:after="0" w:line="240" w:lineRule="auto"/>
        <w:ind w:firstLine="708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5169BA" w:rsidRDefault="005169BA" w:rsidP="005169BA">
      <w:pPr>
        <w:keepNext/>
        <w:spacing w:line="240" w:lineRule="auto"/>
        <w:jc w:val="right"/>
        <w:rPr>
          <w:rFonts w:eastAsia="Calibri" w:cs="Times New Roman"/>
          <w:b/>
          <w:iCs/>
          <w:color w:val="44546A"/>
          <w:szCs w:val="24"/>
        </w:rPr>
      </w:pPr>
    </w:p>
    <w:p w:rsidR="005169BA" w:rsidRPr="00021AE7" w:rsidRDefault="005169BA" w:rsidP="005169BA">
      <w:pPr>
        <w:keepNext/>
        <w:spacing w:line="240" w:lineRule="auto"/>
        <w:jc w:val="right"/>
        <w:rPr>
          <w:rFonts w:eastAsia="Calibri" w:cs="Times New Roman"/>
          <w:b/>
          <w:iCs/>
          <w:color w:val="44546A"/>
          <w:szCs w:val="24"/>
        </w:rPr>
      </w:pPr>
      <w:r w:rsidRPr="00021AE7">
        <w:rPr>
          <w:rFonts w:eastAsia="Calibri" w:cs="Times New Roman"/>
          <w:b/>
          <w:iCs/>
          <w:color w:val="44546A"/>
          <w:szCs w:val="24"/>
        </w:rPr>
        <w:t>Таблица 7. Распределение детей по группам здоровья</w:t>
      </w:r>
    </w:p>
    <w:tbl>
      <w:tblPr>
        <w:tblW w:w="106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60"/>
        <w:gridCol w:w="1354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5169BA" w:rsidRPr="00021AE7" w:rsidTr="008C2E09">
        <w:tc>
          <w:tcPr>
            <w:tcW w:w="1260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№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п/п</w:t>
            </w:r>
          </w:p>
        </w:tc>
        <w:tc>
          <w:tcPr>
            <w:tcW w:w="1354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Всего детей по группам</w:t>
            </w:r>
          </w:p>
        </w:tc>
        <w:tc>
          <w:tcPr>
            <w:tcW w:w="8051" w:type="dxa"/>
            <w:gridSpan w:val="12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 w:rsidRPr="00021AE7">
              <w:rPr>
                <w:rFonts w:eastAsia="Times New Roman" w:cs="Times New Roman"/>
                <w:iCs/>
                <w:lang w:eastAsia="ru-RU"/>
              </w:rPr>
              <w:t>Группы здоровья, учебные годы</w:t>
            </w:r>
          </w:p>
        </w:tc>
      </w:tr>
      <w:tr w:rsidR="005169BA" w:rsidRPr="00021AE7" w:rsidTr="008C2E09">
        <w:trPr>
          <w:trHeight w:val="286"/>
        </w:trPr>
        <w:tc>
          <w:tcPr>
            <w:tcW w:w="1260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54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2012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val="en-US" w:eastAsia="ru-RU"/>
              </w:rPr>
            </w:pPr>
            <w:r w:rsidRPr="00021AE7">
              <w:rPr>
                <w:rFonts w:eastAsia="Times New Roman" w:cs="Times New Roman"/>
                <w:iCs/>
                <w:lang w:val="en-US" w:eastAsia="ru-RU"/>
              </w:rPr>
              <w:t>I</w:t>
            </w:r>
          </w:p>
        </w:tc>
        <w:tc>
          <w:tcPr>
            <w:tcW w:w="2013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val="en-US" w:eastAsia="ru-RU"/>
              </w:rPr>
            </w:pPr>
            <w:r w:rsidRPr="00021AE7">
              <w:rPr>
                <w:rFonts w:eastAsia="Times New Roman" w:cs="Times New Roman"/>
                <w:iCs/>
                <w:lang w:val="en-US" w:eastAsia="ru-RU"/>
              </w:rPr>
              <w:t>II</w:t>
            </w:r>
          </w:p>
        </w:tc>
        <w:tc>
          <w:tcPr>
            <w:tcW w:w="2013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val="en-US" w:eastAsia="ru-RU"/>
              </w:rPr>
            </w:pPr>
            <w:r w:rsidRPr="00021AE7">
              <w:rPr>
                <w:rFonts w:eastAsia="Times New Roman" w:cs="Times New Roman"/>
                <w:iCs/>
                <w:lang w:val="en-US" w:eastAsia="ru-RU"/>
              </w:rPr>
              <w:t>III</w:t>
            </w:r>
          </w:p>
        </w:tc>
        <w:tc>
          <w:tcPr>
            <w:tcW w:w="2013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 w:rsidRPr="00021AE7">
              <w:rPr>
                <w:rFonts w:eastAsia="Times New Roman" w:cs="Times New Roman"/>
                <w:iCs/>
                <w:lang w:val="en-US" w:eastAsia="ru-RU"/>
              </w:rPr>
              <w:t>IV</w:t>
            </w:r>
          </w:p>
        </w:tc>
      </w:tr>
      <w:tr w:rsidR="005169BA" w:rsidRPr="00021AE7" w:rsidTr="008C2E09">
        <w:tc>
          <w:tcPr>
            <w:tcW w:w="1260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54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5169BA" w:rsidRPr="00021AE7" w:rsidRDefault="008C2E09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2017</w:t>
            </w:r>
          </w:p>
        </w:tc>
        <w:tc>
          <w:tcPr>
            <w:tcW w:w="671" w:type="dxa"/>
          </w:tcPr>
          <w:p w:rsidR="005169BA" w:rsidRPr="00021AE7" w:rsidRDefault="008C2E09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2016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 w:rsidRPr="00021AE7">
              <w:rPr>
                <w:rFonts w:eastAsia="Times New Roman" w:cs="Times New Roman"/>
                <w:iCs/>
                <w:lang w:eastAsia="ru-RU"/>
              </w:rPr>
              <w:t>2015</w:t>
            </w:r>
          </w:p>
        </w:tc>
        <w:tc>
          <w:tcPr>
            <w:tcW w:w="671" w:type="dxa"/>
          </w:tcPr>
          <w:p w:rsidR="005169BA" w:rsidRPr="00021AE7" w:rsidRDefault="008C2E09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2017</w:t>
            </w:r>
          </w:p>
        </w:tc>
        <w:tc>
          <w:tcPr>
            <w:tcW w:w="671" w:type="dxa"/>
          </w:tcPr>
          <w:p w:rsidR="005169BA" w:rsidRPr="00021AE7" w:rsidRDefault="008C2E09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2016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 w:rsidRPr="00021AE7">
              <w:rPr>
                <w:rFonts w:eastAsia="Times New Roman" w:cs="Times New Roman"/>
                <w:iCs/>
                <w:lang w:eastAsia="ru-RU"/>
              </w:rPr>
              <w:t>2015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</w:t>
            </w:r>
            <w:r w:rsidR="008C2E09">
              <w:rPr>
                <w:rFonts w:eastAsia="Times New Roman" w:cs="Times New Roman"/>
                <w:iCs/>
                <w:lang w:eastAsia="ru-RU"/>
              </w:rPr>
              <w:t>7</w:t>
            </w:r>
          </w:p>
        </w:tc>
        <w:tc>
          <w:tcPr>
            <w:tcW w:w="671" w:type="dxa"/>
          </w:tcPr>
          <w:p w:rsidR="005169BA" w:rsidRPr="00021AE7" w:rsidRDefault="008C2E09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2016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 w:rsidRPr="00021AE7">
              <w:rPr>
                <w:rFonts w:eastAsia="Times New Roman" w:cs="Times New Roman"/>
                <w:iCs/>
                <w:lang w:eastAsia="ru-RU"/>
              </w:rPr>
              <w:t>2015</w:t>
            </w:r>
          </w:p>
        </w:tc>
        <w:tc>
          <w:tcPr>
            <w:tcW w:w="671" w:type="dxa"/>
          </w:tcPr>
          <w:p w:rsidR="005169BA" w:rsidRPr="00021AE7" w:rsidRDefault="008C2E09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2017</w:t>
            </w:r>
          </w:p>
        </w:tc>
        <w:tc>
          <w:tcPr>
            <w:tcW w:w="671" w:type="dxa"/>
          </w:tcPr>
          <w:p w:rsidR="005169BA" w:rsidRPr="00021AE7" w:rsidRDefault="008C2E09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>
              <w:rPr>
                <w:rFonts w:eastAsia="Times New Roman" w:cs="Times New Roman"/>
                <w:iCs/>
                <w:lang w:eastAsia="ru-RU"/>
              </w:rPr>
              <w:t>2016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lang w:eastAsia="ru-RU"/>
              </w:rPr>
            </w:pPr>
            <w:r w:rsidRPr="00021AE7">
              <w:rPr>
                <w:rFonts w:eastAsia="Times New Roman" w:cs="Times New Roman"/>
                <w:iCs/>
                <w:lang w:eastAsia="ru-RU"/>
              </w:rPr>
              <w:t>2015</w:t>
            </w:r>
          </w:p>
        </w:tc>
      </w:tr>
      <w:tr w:rsidR="005169BA" w:rsidRPr="00021AE7" w:rsidTr="008C2E09">
        <w:trPr>
          <w:trHeight w:val="493"/>
        </w:trPr>
        <w:tc>
          <w:tcPr>
            <w:tcW w:w="12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1.</w:t>
            </w:r>
          </w:p>
        </w:tc>
        <w:tc>
          <w:tcPr>
            <w:tcW w:w="1354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Ясельная группа</w:t>
            </w:r>
          </w:p>
        </w:tc>
        <w:tc>
          <w:tcPr>
            <w:tcW w:w="6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</w:tr>
      <w:tr w:rsidR="005169BA" w:rsidRPr="00021AE7" w:rsidTr="008C2E09">
        <w:trPr>
          <w:trHeight w:val="493"/>
        </w:trPr>
        <w:tc>
          <w:tcPr>
            <w:tcW w:w="12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2.</w:t>
            </w:r>
          </w:p>
        </w:tc>
        <w:tc>
          <w:tcPr>
            <w:tcW w:w="1354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 младшая группа</w:t>
            </w:r>
          </w:p>
        </w:tc>
        <w:tc>
          <w:tcPr>
            <w:tcW w:w="6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</w:tr>
      <w:tr w:rsidR="005169BA" w:rsidRPr="00021AE7" w:rsidTr="008C2E09">
        <w:tc>
          <w:tcPr>
            <w:tcW w:w="12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vMerge w:val="restart"/>
          </w:tcPr>
          <w:p w:rsidR="005169BA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4</w:t>
            </w:r>
          </w:p>
          <w:p w:rsidR="005169BA" w:rsidRPr="00021AE7" w:rsidRDefault="005169BA" w:rsidP="005169BA">
            <w:pPr>
              <w:ind w:firstLine="1260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10</w:t>
            </w:r>
          </w:p>
          <w:p w:rsidR="005169BA" w:rsidRPr="00021AE7" w:rsidRDefault="005169BA" w:rsidP="005169BA">
            <w:pPr>
              <w:ind w:firstLine="1260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  <w:vMerge w:val="restart"/>
          </w:tcPr>
          <w:p w:rsidR="005169BA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671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ind w:firstLine="1260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  <w:vMerge w:val="restart"/>
          </w:tcPr>
          <w:p w:rsidR="005169BA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  <w:p w:rsidR="005169BA" w:rsidRPr="00021AE7" w:rsidRDefault="005169BA" w:rsidP="005169BA">
            <w:pPr>
              <w:ind w:firstLine="1260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ind w:firstLine="1260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  <w:p w:rsidR="005169BA" w:rsidRPr="00021AE7" w:rsidRDefault="005169BA" w:rsidP="005169BA">
            <w:pPr>
              <w:ind w:firstLine="1260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</w:tr>
      <w:tr w:rsidR="005169BA" w:rsidRPr="00021AE7" w:rsidTr="008C2E09">
        <w:tc>
          <w:tcPr>
            <w:tcW w:w="12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3.</w:t>
            </w:r>
          </w:p>
        </w:tc>
        <w:tc>
          <w:tcPr>
            <w:tcW w:w="1354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 младшая группа</w:t>
            </w:r>
          </w:p>
        </w:tc>
        <w:tc>
          <w:tcPr>
            <w:tcW w:w="670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671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</w:p>
        </w:tc>
      </w:tr>
      <w:tr w:rsidR="005169BA" w:rsidRPr="00021AE7" w:rsidTr="008C2E09">
        <w:tc>
          <w:tcPr>
            <w:tcW w:w="12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54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Средняя группа</w:t>
            </w:r>
          </w:p>
        </w:tc>
        <w:tc>
          <w:tcPr>
            <w:tcW w:w="6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</w:tr>
      <w:tr w:rsidR="005169BA" w:rsidRPr="00021AE7" w:rsidTr="008C2E09">
        <w:tc>
          <w:tcPr>
            <w:tcW w:w="12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6.</w:t>
            </w:r>
          </w:p>
        </w:tc>
        <w:tc>
          <w:tcPr>
            <w:tcW w:w="1354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Подготов. группа</w:t>
            </w:r>
          </w:p>
        </w:tc>
        <w:tc>
          <w:tcPr>
            <w:tcW w:w="6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</w:tr>
      <w:tr w:rsidR="005169BA" w:rsidRPr="00021AE7" w:rsidTr="008C2E09">
        <w:tc>
          <w:tcPr>
            <w:tcW w:w="12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Итого:</w:t>
            </w:r>
          </w:p>
          <w:p w:rsidR="005169BA" w:rsidRPr="00021AE7" w:rsidRDefault="005169BA" w:rsidP="005169BA">
            <w:pPr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</w:tc>
        <w:tc>
          <w:tcPr>
            <w:tcW w:w="6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bCs/>
                <w:iCs/>
                <w:sz w:val="28"/>
                <w:szCs w:val="24"/>
                <w:lang w:eastAsia="ru-RU"/>
              </w:rPr>
              <w:t>-</w:t>
            </w:r>
          </w:p>
        </w:tc>
      </w:tr>
    </w:tbl>
    <w:p w:rsidR="005169BA" w:rsidRPr="00021AE7" w:rsidRDefault="005169BA" w:rsidP="005169BA">
      <w:pPr>
        <w:spacing w:after="0" w:line="240" w:lineRule="auto"/>
        <w:rPr>
          <w:rFonts w:eastAsia="Times New Roman" w:cs="Times New Roman"/>
          <w:bCs/>
          <w:iCs/>
          <w:sz w:val="16"/>
          <w:szCs w:val="16"/>
          <w:lang w:eastAsia="ru-RU"/>
        </w:rPr>
      </w:pPr>
    </w:p>
    <w:p w:rsidR="005169BA" w:rsidRPr="00021AE7" w:rsidRDefault="005169BA" w:rsidP="005169BA">
      <w:pPr>
        <w:spacing w:after="0" w:line="240" w:lineRule="auto"/>
        <w:rPr>
          <w:rFonts w:eastAsia="Times New Roman" w:cs="Times New Roman"/>
          <w:bCs/>
          <w:iCs/>
          <w:sz w:val="16"/>
          <w:szCs w:val="16"/>
          <w:lang w:eastAsia="ru-RU"/>
        </w:rPr>
      </w:pPr>
    </w:p>
    <w:p w:rsidR="005169BA" w:rsidRPr="00021AE7" w:rsidRDefault="005169BA" w:rsidP="005169BA">
      <w:pPr>
        <w:spacing w:after="0" w:line="24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021AE7">
        <w:rPr>
          <w:rFonts w:eastAsia="Times New Roman" w:cs="Times New Roman"/>
          <w:b/>
          <w:bCs/>
          <w:iCs/>
          <w:sz w:val="28"/>
          <w:szCs w:val="28"/>
          <w:lang w:eastAsia="ru-RU"/>
        </w:rPr>
        <w:t>Анализ заболеваемости и посещаемости детьми дошкольного учреждения</w:t>
      </w:r>
    </w:p>
    <w:p w:rsidR="005169BA" w:rsidRPr="00021AE7" w:rsidRDefault="005169BA" w:rsidP="005169BA">
      <w:pPr>
        <w:keepNext/>
        <w:spacing w:line="240" w:lineRule="auto"/>
        <w:jc w:val="right"/>
        <w:rPr>
          <w:rFonts w:eastAsia="Calibri" w:cs="Times New Roman"/>
          <w:b/>
          <w:iCs/>
          <w:color w:val="44546A"/>
          <w:szCs w:val="24"/>
        </w:rPr>
      </w:pPr>
    </w:p>
    <w:p w:rsidR="005169BA" w:rsidRPr="00021AE7" w:rsidRDefault="005169BA" w:rsidP="005169BA">
      <w:pPr>
        <w:keepNext/>
        <w:spacing w:line="240" w:lineRule="auto"/>
        <w:jc w:val="right"/>
        <w:rPr>
          <w:rFonts w:eastAsia="Calibri" w:cs="Times New Roman"/>
          <w:b/>
          <w:iCs/>
          <w:color w:val="44546A"/>
          <w:szCs w:val="24"/>
        </w:rPr>
      </w:pPr>
      <w:r w:rsidRPr="00021AE7">
        <w:rPr>
          <w:rFonts w:eastAsia="Calibri" w:cs="Times New Roman"/>
          <w:b/>
          <w:iCs/>
          <w:color w:val="44546A"/>
          <w:szCs w:val="24"/>
        </w:rPr>
        <w:t>Таблица 8. Сравнительная т</w:t>
      </w:r>
      <w:r>
        <w:rPr>
          <w:rFonts w:eastAsia="Calibri" w:cs="Times New Roman"/>
          <w:b/>
          <w:iCs/>
          <w:color w:val="44546A"/>
          <w:szCs w:val="24"/>
        </w:rPr>
        <w:t>аблица заболеваемости детей за 3</w:t>
      </w:r>
      <w:r w:rsidRPr="00021AE7">
        <w:rPr>
          <w:rFonts w:eastAsia="Calibri" w:cs="Times New Roman"/>
          <w:b/>
          <w:iCs/>
          <w:color w:val="44546A"/>
          <w:szCs w:val="24"/>
        </w:rPr>
        <w:t xml:space="preserve"> года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518"/>
        <w:gridCol w:w="1700"/>
        <w:gridCol w:w="771"/>
        <w:gridCol w:w="712"/>
        <w:gridCol w:w="760"/>
        <w:gridCol w:w="770"/>
        <w:gridCol w:w="712"/>
        <w:gridCol w:w="753"/>
        <w:gridCol w:w="730"/>
        <w:gridCol w:w="731"/>
        <w:gridCol w:w="1616"/>
      </w:tblGrid>
      <w:tr w:rsidR="005169BA" w:rsidRPr="00021AE7" w:rsidTr="00351212">
        <w:tc>
          <w:tcPr>
            <w:tcW w:w="1518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№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п/п</w:t>
            </w:r>
          </w:p>
        </w:tc>
        <w:tc>
          <w:tcPr>
            <w:tcW w:w="1700" w:type="dxa"/>
            <w:vMerge w:val="restart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Показатели</w:t>
            </w:r>
          </w:p>
        </w:tc>
        <w:tc>
          <w:tcPr>
            <w:tcW w:w="2243" w:type="dxa"/>
            <w:gridSpan w:val="3"/>
          </w:tcPr>
          <w:p w:rsidR="005169BA" w:rsidRPr="00021AE7" w:rsidRDefault="008D36E5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2015</w:t>
            </w:r>
          </w:p>
        </w:tc>
        <w:tc>
          <w:tcPr>
            <w:tcW w:w="2235" w:type="dxa"/>
            <w:gridSpan w:val="3"/>
          </w:tcPr>
          <w:p w:rsidR="005169BA" w:rsidRPr="00021AE7" w:rsidRDefault="008D36E5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2016</w:t>
            </w:r>
          </w:p>
        </w:tc>
        <w:tc>
          <w:tcPr>
            <w:tcW w:w="3077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20</w:t>
            </w:r>
            <w:r w:rsidR="008D36E5">
              <w:rPr>
                <w:rFonts w:eastAsia="Times New Roman" w:cs="Times New Roman"/>
                <w:iCs/>
                <w:szCs w:val="24"/>
                <w:lang w:eastAsia="ru-RU"/>
              </w:rPr>
              <w:t>17</w:t>
            </w:r>
          </w:p>
        </w:tc>
      </w:tr>
      <w:tr w:rsidR="005169BA" w:rsidRPr="00021AE7" w:rsidTr="00351212">
        <w:tc>
          <w:tcPr>
            <w:tcW w:w="1518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Ранний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возраст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Дошкольный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возраст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Ранний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возраст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Дошкольный</w:t>
            </w: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возраст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Всего 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Ранний возраст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Дошкольный возраст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Среднесписочный состав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70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13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57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72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15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57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60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60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Число пропусков детодней по болезни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1536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359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1177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928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365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563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466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466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3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Число пропусков на одного ребенка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21,9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27,6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20,6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12,8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24,3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9,8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5,16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5,16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 xml:space="preserve">Средняя </w:t>
            </w:r>
            <w:r w:rsidRPr="00021AE7">
              <w:rPr>
                <w:rFonts w:eastAsia="Times New Roman" w:cs="Times New Roman"/>
                <w:iCs/>
                <w:lang w:eastAsia="ru-RU"/>
              </w:rPr>
              <w:t>продолжительность</w:t>
            </w: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 xml:space="preserve"> одного заболевания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7,1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7,1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7,1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7,4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6,1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7,7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5,3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5,3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Количество случаев заболевания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175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45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130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134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40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94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80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80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6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Количество случаев на одного ребенка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2,5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3,4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2,2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1,8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2,6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1,6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1,3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1,3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Количество часто и длительно болеющих детей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11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11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11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11</w:t>
            </w:r>
          </w:p>
        </w:tc>
        <w:tc>
          <w:tcPr>
            <w:tcW w:w="73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0</w:t>
            </w:r>
          </w:p>
        </w:tc>
        <w:tc>
          <w:tcPr>
            <w:tcW w:w="73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1616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0</w:t>
            </w:r>
          </w:p>
        </w:tc>
      </w:tr>
      <w:tr w:rsidR="005169BA" w:rsidRPr="00021AE7" w:rsidTr="00351212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8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Случаи детского травматизма</w:t>
            </w:r>
          </w:p>
        </w:tc>
        <w:tc>
          <w:tcPr>
            <w:tcW w:w="771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-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76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770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-</w:t>
            </w:r>
          </w:p>
        </w:tc>
        <w:tc>
          <w:tcPr>
            <w:tcW w:w="712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753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  <w:tc>
          <w:tcPr>
            <w:tcW w:w="3077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</w:t>
            </w:r>
          </w:p>
        </w:tc>
      </w:tr>
      <w:tr w:rsidR="005169BA" w:rsidRPr="00021AE7" w:rsidTr="00351212">
        <w:tc>
          <w:tcPr>
            <w:tcW w:w="1518" w:type="dxa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 w:val="16"/>
                <w:szCs w:val="24"/>
                <w:lang w:eastAsia="ru-RU"/>
              </w:rPr>
            </w:pPr>
          </w:p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9</w:t>
            </w:r>
          </w:p>
        </w:tc>
        <w:tc>
          <w:tcPr>
            <w:tcW w:w="1700" w:type="dxa"/>
          </w:tcPr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Индекс здоровья</w:t>
            </w:r>
          </w:p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(Норма:</w:t>
            </w:r>
          </w:p>
          <w:p w:rsidR="005169BA" w:rsidRPr="00021AE7" w:rsidRDefault="005169BA" w:rsidP="005169BA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iCs/>
                <w:szCs w:val="24"/>
                <w:lang w:eastAsia="ru-RU"/>
              </w:rPr>
              <w:t>15% - 40 %)</w:t>
            </w:r>
          </w:p>
        </w:tc>
        <w:tc>
          <w:tcPr>
            <w:tcW w:w="2243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(8 детей ни разу не болевших за год)</w:t>
            </w: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br/>
              <w:t>11,4%</w:t>
            </w:r>
          </w:p>
        </w:tc>
        <w:tc>
          <w:tcPr>
            <w:tcW w:w="2235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t>(11 ребенка ни разу не болевших за год)</w:t>
            </w:r>
            <w:r w:rsidRPr="00021AE7">
              <w:rPr>
                <w:rFonts w:eastAsia="Times New Roman" w:cs="Times New Roman"/>
                <w:b/>
                <w:iCs/>
                <w:szCs w:val="24"/>
                <w:lang w:eastAsia="ru-RU"/>
              </w:rPr>
              <w:br/>
              <w:t>15,2%</w:t>
            </w:r>
          </w:p>
        </w:tc>
        <w:tc>
          <w:tcPr>
            <w:tcW w:w="3077" w:type="dxa"/>
            <w:gridSpan w:val="3"/>
          </w:tcPr>
          <w:p w:rsidR="005169BA" w:rsidRPr="00021AE7" w:rsidRDefault="005169BA" w:rsidP="005169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szCs w:val="24"/>
                <w:lang w:eastAsia="ru-RU"/>
              </w:rPr>
              <w:t>(15 детей ни разу не болевших за год) 25%</w:t>
            </w:r>
          </w:p>
        </w:tc>
      </w:tr>
    </w:tbl>
    <w:p w:rsidR="005169BA" w:rsidRPr="00021AE7" w:rsidRDefault="005169BA" w:rsidP="005169BA">
      <w:pPr>
        <w:spacing w:after="0" w:line="240" w:lineRule="auto"/>
        <w:rPr>
          <w:rFonts w:eastAsia="Times New Roman" w:cs="Times New Roman"/>
          <w:b/>
          <w:bCs/>
          <w:iCs/>
          <w:szCs w:val="24"/>
          <w:lang w:eastAsia="ru-RU"/>
        </w:rPr>
      </w:pPr>
      <w:r w:rsidRPr="00021AE7">
        <w:rPr>
          <w:rFonts w:eastAsia="Times New Roman" w:cs="Times New Roman"/>
          <w:b/>
          <w:bCs/>
          <w:iCs/>
          <w:szCs w:val="24"/>
          <w:lang w:eastAsia="ru-RU"/>
        </w:rPr>
        <w:t>Индекс здоровья = количество детей ни разу не болевших в году / списочный состав х на 100%</w:t>
      </w:r>
    </w:p>
    <w:p w:rsidR="005169BA" w:rsidRPr="00021AE7" w:rsidRDefault="005169BA" w:rsidP="005169BA">
      <w:pPr>
        <w:spacing w:after="0" w:line="240" w:lineRule="auto"/>
        <w:rPr>
          <w:rFonts w:eastAsia="Times New Roman" w:cs="Times New Roman"/>
          <w:iCs/>
          <w:sz w:val="18"/>
          <w:szCs w:val="16"/>
          <w:lang w:eastAsia="ru-RU"/>
        </w:rPr>
      </w:pPr>
    </w:p>
    <w:p w:rsidR="005169BA" w:rsidRPr="00021AE7" w:rsidRDefault="005169BA" w:rsidP="005169BA">
      <w:pPr>
        <w:spacing w:after="0" w:line="240" w:lineRule="auto"/>
        <w:ind w:firstLine="709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021AE7">
        <w:rPr>
          <w:rFonts w:eastAsia="Times New Roman" w:cs="Times New Roman"/>
          <w:iCs/>
          <w:sz w:val="28"/>
          <w:szCs w:val="28"/>
          <w:lang w:eastAsia="ru-RU"/>
        </w:rPr>
        <w:t>Проведенный анализ</w:t>
      </w:r>
      <w:r w:rsidRPr="00021AE7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показал: дети поступают в детский сад в основном в удовлетворительном состоянии, анамнез не отягощён.</w:t>
      </w:r>
    </w:p>
    <w:p w:rsidR="005169BA" w:rsidRPr="00021AE7" w:rsidRDefault="00351212" w:rsidP="005169BA">
      <w:pPr>
        <w:spacing w:after="0" w:line="240" w:lineRule="auto"/>
        <w:rPr>
          <w:rFonts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/>
          <w:bCs/>
          <w:iCs/>
          <w:sz w:val="28"/>
          <w:szCs w:val="28"/>
          <w:lang w:eastAsia="ru-RU"/>
        </w:rPr>
        <w:tab/>
        <w:t>Заболеваемость детей в 2018</w:t>
      </w:r>
      <w:r w:rsidR="008D36E5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году по сравнению с 2017</w:t>
      </w:r>
      <w:r w:rsidR="005169BA" w:rsidRPr="00021AE7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годом в ДОУ снизилась за счет проводимых мероприятий по закаливанию и лечебно-профилактических мероприятий в ДОУ.</w:t>
      </w:r>
    </w:p>
    <w:p w:rsidR="005169BA" w:rsidRPr="00021AE7" w:rsidRDefault="005169BA" w:rsidP="005169BA">
      <w:pPr>
        <w:spacing w:after="0" w:line="240" w:lineRule="auto"/>
        <w:ind w:firstLine="708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021AE7">
        <w:rPr>
          <w:rFonts w:eastAsia="Times New Roman" w:cs="Times New Roman"/>
          <w:bCs/>
          <w:iCs/>
          <w:sz w:val="28"/>
          <w:szCs w:val="28"/>
          <w:lang w:eastAsia="ru-RU"/>
        </w:rPr>
        <w:t>Количество часто болеющих детей осталось на уровне показателей аналогичного периода прошлого года (объясняется тем, что в целом иммунитет воспитанников к простудным заболеваниям вырос).</w:t>
      </w:r>
    </w:p>
    <w:p w:rsidR="005169BA" w:rsidRPr="00021AE7" w:rsidRDefault="005169BA" w:rsidP="005169BA">
      <w:pPr>
        <w:spacing w:after="0" w:line="240" w:lineRule="auto"/>
        <w:ind w:firstLine="708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021AE7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Количество детей ни разу не болевших увеличился. </w:t>
      </w:r>
      <w:r>
        <w:rPr>
          <w:rFonts w:eastAsia="Times New Roman" w:cs="Times New Roman"/>
          <w:bCs/>
          <w:iCs/>
          <w:sz w:val="28"/>
          <w:szCs w:val="28"/>
          <w:lang w:eastAsia="ru-RU"/>
        </w:rPr>
        <w:t>Повысился индекс здоровья – 25</w:t>
      </w:r>
      <w:r w:rsidRPr="00021AE7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% (при норме не менее 15%).</w:t>
      </w:r>
    </w:p>
    <w:p w:rsidR="005169BA" w:rsidRPr="00021AE7" w:rsidRDefault="005169BA" w:rsidP="005169BA">
      <w:pPr>
        <w:spacing w:after="0"/>
        <w:ind w:firstLine="709"/>
        <w:rPr>
          <w:rFonts w:eastAsia="Times New Roman" w:cs="Times New Roman"/>
          <w:bCs/>
          <w:iCs/>
          <w:sz w:val="16"/>
          <w:szCs w:val="16"/>
          <w:lang w:eastAsia="ru-RU"/>
        </w:rPr>
      </w:pPr>
    </w:p>
    <w:p w:rsidR="005169BA" w:rsidRDefault="005169BA" w:rsidP="005169BA"/>
    <w:p w:rsidR="005169BA" w:rsidRDefault="005169BA" w:rsidP="005169BA">
      <w:pPr>
        <w:pStyle w:val="a8"/>
        <w:ind w:firstLine="708"/>
        <w:rPr>
          <w:bCs/>
          <w:szCs w:val="28"/>
        </w:rPr>
      </w:pPr>
    </w:p>
    <w:p w:rsidR="005169BA" w:rsidRPr="00130C94" w:rsidRDefault="005169BA" w:rsidP="005169BA">
      <w:pPr>
        <w:pStyle w:val="a8"/>
        <w:spacing w:line="360" w:lineRule="auto"/>
        <w:ind w:firstLine="709"/>
        <w:rPr>
          <w:bCs/>
          <w:sz w:val="16"/>
          <w:szCs w:val="16"/>
        </w:rPr>
      </w:pPr>
    </w:p>
    <w:p w:rsidR="005169BA" w:rsidRDefault="005169BA" w:rsidP="005169BA">
      <w:pPr>
        <w:pStyle w:val="2"/>
        <w:numPr>
          <w:ilvl w:val="1"/>
          <w:numId w:val="2"/>
        </w:numPr>
        <w:spacing w:before="0" w:line="240" w:lineRule="auto"/>
        <w:rPr>
          <w:rFonts w:eastAsia="Times New Roman"/>
          <w:lang w:eastAsia="ru-RU"/>
        </w:rPr>
      </w:pPr>
      <w:bookmarkStart w:id="19" w:name="_Toc390182273"/>
      <w:r w:rsidRPr="00D912D0">
        <w:rPr>
          <w:rFonts w:eastAsia="Times New Roman"/>
          <w:lang w:eastAsia="ru-RU"/>
        </w:rPr>
        <w:lastRenderedPageBreak/>
        <w:t>Удовлетворенность родителей воспитанников деятельностью ДОУ</w:t>
      </w:r>
      <w:bookmarkEnd w:id="19"/>
    </w:p>
    <w:p w:rsidR="005169BA" w:rsidRPr="00130C94" w:rsidRDefault="005169BA" w:rsidP="005169BA">
      <w:pPr>
        <w:spacing w:after="0" w:line="240" w:lineRule="auto"/>
        <w:ind w:firstLine="709"/>
        <w:rPr>
          <w:sz w:val="16"/>
          <w:szCs w:val="16"/>
          <w:lang w:eastAsia="ru-RU"/>
        </w:rPr>
      </w:pPr>
    </w:p>
    <w:p w:rsidR="005169BA" w:rsidRPr="006B0B7B" w:rsidRDefault="005169BA" w:rsidP="005169BA">
      <w:pPr>
        <w:spacing w:after="0" w:line="240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t>Ежегодно в конце учебного года в ДОУ проводится анкетирование родителей с целью изучения уровня их удовлетворенности работой ДОУ. В этом году в анкетировании приняли участие 55% родителей.</w:t>
      </w:r>
    </w:p>
    <w:p w:rsidR="005169BA" w:rsidRDefault="005169BA" w:rsidP="005169BA">
      <w:pPr>
        <w:pStyle w:val="aa"/>
        <w:keepNext/>
        <w:jc w:val="right"/>
        <w:rPr>
          <w:b/>
          <w:i w:val="0"/>
          <w:sz w:val="24"/>
          <w:szCs w:val="24"/>
        </w:rPr>
      </w:pPr>
      <w:r w:rsidRPr="006B0B7B">
        <w:rPr>
          <w:b/>
          <w:i w:val="0"/>
          <w:sz w:val="24"/>
          <w:szCs w:val="24"/>
        </w:rPr>
        <w:t xml:space="preserve">Таблица </w:t>
      </w:r>
      <w:r>
        <w:rPr>
          <w:b/>
          <w:i w:val="0"/>
          <w:sz w:val="24"/>
          <w:szCs w:val="24"/>
        </w:rPr>
        <w:t>10.</w:t>
      </w:r>
      <w:r w:rsidRPr="006B0B7B">
        <w:rPr>
          <w:b/>
          <w:i w:val="0"/>
          <w:sz w:val="24"/>
          <w:szCs w:val="24"/>
        </w:rPr>
        <w:t xml:space="preserve"> Результаты анкетирования родителей </w:t>
      </w:r>
      <w:r>
        <w:rPr>
          <w:b/>
          <w:i w:val="0"/>
          <w:sz w:val="24"/>
          <w:szCs w:val="24"/>
        </w:rPr>
        <w:br/>
      </w:r>
      <w:r w:rsidRPr="006B0B7B">
        <w:rPr>
          <w:b/>
          <w:i w:val="0"/>
          <w:sz w:val="24"/>
          <w:szCs w:val="24"/>
        </w:rPr>
        <w:t>"Удовлетворенность работой ДОУ"</w:t>
      </w:r>
    </w:p>
    <w:tbl>
      <w:tblPr>
        <w:tblW w:w="1019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4962"/>
        <w:gridCol w:w="842"/>
        <w:gridCol w:w="851"/>
        <w:gridCol w:w="850"/>
        <w:gridCol w:w="851"/>
        <w:gridCol w:w="850"/>
      </w:tblGrid>
      <w:tr w:rsidR="005B5369" w:rsidRPr="006D5D0D" w:rsidTr="00084E8D">
        <w:trPr>
          <w:cantSplit/>
          <w:trHeight w:val="20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</w:p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val="en-US" w:eastAsia="ru-RU"/>
              </w:rPr>
              <w:t>a</w:t>
            </w:r>
            <w:r w:rsidRPr="006D5D0D">
              <w:rPr>
                <w:rFonts w:eastAsia="Times New Roman"/>
                <w:b/>
                <w:szCs w:val="24"/>
                <w:lang w:eastAsia="ru-RU"/>
              </w:rPr>
              <w:t>). совершенно не удовлетворен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val="en-US" w:eastAsia="ru-RU"/>
              </w:rPr>
              <w:t xml:space="preserve"> b). </w:t>
            </w:r>
            <w:r w:rsidRPr="006D5D0D">
              <w:rPr>
                <w:rFonts w:eastAsia="Times New Roman"/>
                <w:b/>
                <w:szCs w:val="24"/>
                <w:lang w:eastAsia="ru-RU"/>
              </w:rPr>
              <w:t>скорее не удовлетворен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val="en-US" w:eastAsia="ru-RU"/>
              </w:rPr>
              <w:t>c</w:t>
            </w:r>
            <w:r w:rsidRPr="006D5D0D">
              <w:rPr>
                <w:rFonts w:eastAsia="Times New Roman"/>
                <w:b/>
                <w:szCs w:val="24"/>
                <w:lang w:eastAsia="ru-RU"/>
              </w:rPr>
              <w:t>). затрудняюсь с ответом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5369" w:rsidRPr="006D5D0D" w:rsidRDefault="005B5369" w:rsidP="008010D2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val="en-US" w:eastAsia="ru-RU"/>
              </w:rPr>
              <w:t xml:space="preserve">d). </w:t>
            </w:r>
            <w:r w:rsidRPr="006D5D0D">
              <w:rPr>
                <w:rFonts w:eastAsia="Times New Roman"/>
                <w:b/>
                <w:szCs w:val="24"/>
                <w:lang w:eastAsia="ru-RU"/>
              </w:rPr>
              <w:t>скорее удовлетворены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val="en-US" w:eastAsia="ru-RU"/>
              </w:rPr>
              <w:t>e</w:t>
            </w:r>
            <w:r w:rsidRPr="006D5D0D">
              <w:rPr>
                <w:rFonts w:eastAsia="Times New Roman"/>
                <w:b/>
                <w:szCs w:val="24"/>
                <w:lang w:eastAsia="ru-RU"/>
              </w:rPr>
              <w:t>). полностью удовлетворен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Уровень оказания образовательных услуг</w:t>
            </w:r>
            <w:r w:rsidRPr="006D5D0D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11,4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Профессионализм педагогических кадров ДОУ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5,7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51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Состояние и оснащение игровых, спальных, специализированных помещений (физкультурный, музыкальный залы, кабинет педагога-психолога, учителя- логопеда и т.п.), игрового и спортивного оборудования на территории ДОУ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8,5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48,5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Качество дополнительных образовательных услуг для воспитанников (кружки, секции, студии)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14,2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17,1%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11,4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Безопасность пребывания воспитанников в ДОУ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8,5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45,7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Качество питания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14,2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45,7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Степень осведомленности родителей о деятельности ДОУ посредством информационно-коммуникационных технологий (сайт, Интернет)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28,5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34,2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34,2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Уровень оказания услуг  по  присмотру и  уходу</w:t>
            </w:r>
            <w:r w:rsidRPr="006D5D0D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5,7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31,4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62,8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Получение информации (о целях и задачах детского сада в области обучения и воспитания Вашего ребенка; о режиме работы дошкольного учреждения (часы работы, праздники, нерабочие дни); о питании (меню))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36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57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Организация в детском саду совместных мероприятий с участием родителей, детей и педагогов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5,7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34,2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37,1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Учет индивидуальных особенностей каждого ребенка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25,7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37,1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5B536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Успехи Вашего ребенка в детском саду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val="en-US" w:eastAsia="ru-RU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2,8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0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45,7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51,4</w:t>
            </w:r>
            <w:r w:rsidRPr="006D5D0D">
              <w:rPr>
                <w:rFonts w:eastAsia="Times New Roman"/>
                <w:szCs w:val="24"/>
                <w:lang w:val="en-US" w:eastAsia="ru-RU"/>
              </w:rPr>
              <w:t>%</w:t>
            </w:r>
          </w:p>
        </w:tc>
      </w:tr>
      <w:tr w:rsidR="005B5369" w:rsidRPr="006D5D0D" w:rsidTr="00084E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b/>
                <w:szCs w:val="24"/>
                <w:lang w:eastAsia="ru-RU"/>
              </w:rPr>
              <w:t>итого</w:t>
            </w:r>
            <w:r w:rsidRPr="006D5D0D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69" w:rsidRPr="006D5D0D" w:rsidRDefault="005B5369" w:rsidP="008010D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1,1%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14%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38%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69" w:rsidRPr="006D5D0D" w:rsidRDefault="005B5369" w:rsidP="008010D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6D5D0D">
              <w:rPr>
                <w:rFonts w:eastAsia="Times New Roman"/>
                <w:szCs w:val="24"/>
                <w:lang w:eastAsia="ru-RU"/>
              </w:rPr>
              <w:t>44%</w:t>
            </w:r>
          </w:p>
        </w:tc>
      </w:tr>
    </w:tbl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В анкетировании приняло участие 50%  родителей (законных представителей), дети, которых посещают МАДОУ «Детский сад  № 7 «Радуга».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По результатам анкетирования - удовлетворенность родителей (законных представителей) составляет 44%.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Выявлено, что удовлетворенность уровнем оказания образовательных услуг составила 42,8%.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Удовлетворенность профессионализмом педагогических кадров ДОУ составила 51%.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b/>
          <w:sz w:val="28"/>
          <w:szCs w:val="24"/>
          <w:lang w:eastAsia="ru-RU"/>
        </w:rPr>
      </w:pPr>
      <w:r w:rsidRPr="005B5369">
        <w:rPr>
          <w:rFonts w:eastAsia="Times New Roman" w:cs="Times New Roman"/>
          <w:b/>
          <w:sz w:val="28"/>
          <w:szCs w:val="24"/>
          <w:lang w:eastAsia="ru-RU"/>
        </w:rPr>
        <w:t>В целом, можно сделать следующие выводы по результатам анализа анкет: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Самый высокий процент неудовлетворенности составил 10% - качество дополнительных образовательных услуг, в тоже время этот показатель имеет и самый низкий процент удовлетворенности, всего 34,2%. Такое процентное соотношение можно объяснить тем, что в детском саду специалиста по дополнительным образовательным услугам нет. Также это объясняется тем, что в штате ДОУ отсутствуют узкие специалисты, например, такие как логопед и психолог.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Что касается осведомленности родителей (законных представителей) о деятельности ДОУ посредством Интернет,  то осведомленность родителей повысилась, так были приняты меры по устранению. При выявлении данной проблемы, была проведена следующая работа для ее устранения: родителям (законным представителям) были индивидуально вручены «визитки» ДОУ с контактной информацией, в том числе и с адресом сайта ДОУ, в приемных были вывешены информационные листовки, была озвучена информация на родительских собраниях о функционировании сайта.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Родителей (законных представителей) волнует вопрос учета воспитателями индивидуальных особенностей каждого ребенка. Родители более удовлетворены ,чем осенью . Больше стали принимать участия в совместных мероприятиях ,  участие в жизни детского сада.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Родителей (законных представителей)  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Times New Roman" w:cs="Times New Roman"/>
          <w:sz w:val="28"/>
          <w:szCs w:val="24"/>
          <w:lang w:eastAsia="ru-RU"/>
        </w:rPr>
      </w:pPr>
      <w:r w:rsidRPr="005B5369">
        <w:rPr>
          <w:rFonts w:eastAsia="Times New Roman" w:cs="Times New Roman"/>
          <w:sz w:val="28"/>
          <w:szCs w:val="24"/>
          <w:lang w:eastAsia="ru-RU"/>
        </w:rPr>
        <w:t> Необходимо активно использовать разнообразные формы взаимодействия с семьей, прислушиваться к мнению родителей, выделять больше времени общению в удобное для них время.</w:t>
      </w:r>
    </w:p>
    <w:p w:rsidR="005B5369" w:rsidRPr="005B5369" w:rsidRDefault="005B5369" w:rsidP="005B5369">
      <w:pPr>
        <w:spacing w:after="0" w:line="276" w:lineRule="auto"/>
        <w:ind w:firstLine="567"/>
        <w:rPr>
          <w:rFonts w:eastAsia="Calibri" w:cs="Times New Roman"/>
        </w:rPr>
      </w:pPr>
      <w:r w:rsidRPr="005B5369">
        <w:rPr>
          <w:rFonts w:eastAsia="Calibri" w:cs="Times New Roman"/>
        </w:rPr>
        <w:lastRenderedPageBreak/>
        <w:t xml:space="preserve"> </w:t>
      </w:r>
      <w:r w:rsidRPr="005B5369">
        <w:rPr>
          <w:rFonts w:eastAsia="Calibri" w:cs="Times New Roman"/>
          <w:sz w:val="28"/>
        </w:rPr>
        <w:t>Имеющиеся результаты анкетирования будут учтены администрацией ДОУ, будет скорректирован план работы на следующий учебный год, и по возможности, проведена работа по устранению низких процентных показателей.</w:t>
      </w:r>
    </w:p>
    <w:p w:rsidR="005B5369" w:rsidRPr="005B5369" w:rsidRDefault="005B5369" w:rsidP="005B5369">
      <w:pPr>
        <w:spacing w:after="0" w:line="240" w:lineRule="auto"/>
        <w:ind w:left="360"/>
        <w:contextualSpacing/>
        <w:rPr>
          <w:rFonts w:eastAsia="Calibri" w:cs="Times New Roman"/>
          <w:sz w:val="18"/>
          <w:szCs w:val="18"/>
        </w:rPr>
      </w:pPr>
    </w:p>
    <w:p w:rsidR="005B5369" w:rsidRPr="005B5369" w:rsidRDefault="005B5369" w:rsidP="005B5369">
      <w:pPr>
        <w:keepNext/>
        <w:keepLines/>
        <w:spacing w:after="0" w:line="240" w:lineRule="auto"/>
        <w:ind w:left="360"/>
        <w:outlineLvl w:val="0"/>
        <w:rPr>
          <w:rFonts w:eastAsia="Times New Roman" w:cs="Times New Roman"/>
          <w:b/>
          <w:color w:val="000000" w:themeColor="text1"/>
          <w:sz w:val="32"/>
          <w:szCs w:val="24"/>
          <w:lang w:eastAsia="ru-RU"/>
        </w:rPr>
      </w:pPr>
    </w:p>
    <w:p w:rsidR="005169BA" w:rsidRPr="00130C94" w:rsidRDefault="005169BA" w:rsidP="005169BA">
      <w:pPr>
        <w:spacing w:after="0" w:line="240" w:lineRule="auto"/>
        <w:ind w:left="360"/>
        <w:contextualSpacing/>
        <w:rPr>
          <w:rFonts w:eastAsia="Calibri" w:cs="Times New Roman"/>
          <w:sz w:val="18"/>
          <w:szCs w:val="18"/>
        </w:rPr>
      </w:pPr>
    </w:p>
    <w:p w:rsidR="005169BA" w:rsidRDefault="005169BA" w:rsidP="005169BA">
      <w:pPr>
        <w:pStyle w:val="1"/>
        <w:numPr>
          <w:ilvl w:val="0"/>
          <w:numId w:val="2"/>
        </w:numPr>
        <w:spacing w:before="0" w:line="240" w:lineRule="auto"/>
        <w:rPr>
          <w:rFonts w:eastAsia="Times New Roman" w:cs="Times New Roman"/>
          <w:szCs w:val="24"/>
          <w:lang w:eastAsia="ru-RU"/>
        </w:rPr>
      </w:pPr>
      <w:bookmarkStart w:id="20" w:name="_Toc390182274"/>
      <w:r w:rsidRPr="00D912D0">
        <w:rPr>
          <w:rFonts w:eastAsia="Times New Roman" w:cs="Times New Roman"/>
          <w:szCs w:val="24"/>
          <w:lang w:eastAsia="ru-RU"/>
        </w:rPr>
        <w:t>Основные направления развития учреждения в ближайшей перспективе</w:t>
      </w:r>
      <w:bookmarkEnd w:id="20"/>
    </w:p>
    <w:p w:rsidR="005169BA" w:rsidRPr="00130C94" w:rsidRDefault="005169BA" w:rsidP="005169BA">
      <w:pPr>
        <w:spacing w:after="0" w:line="240" w:lineRule="auto"/>
        <w:rPr>
          <w:sz w:val="16"/>
          <w:szCs w:val="16"/>
          <w:lang w:eastAsia="ru-RU"/>
        </w:rPr>
      </w:pPr>
    </w:p>
    <w:p w:rsidR="005169BA" w:rsidRDefault="005169BA" w:rsidP="005169BA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Основными направлениями деятельности ДОУ остаются:</w:t>
      </w:r>
    </w:p>
    <w:p w:rsidR="005169BA" w:rsidRPr="00CA741A" w:rsidRDefault="005169BA" w:rsidP="005169BA">
      <w:pPr>
        <w:pStyle w:val="a3"/>
        <w:numPr>
          <w:ilvl w:val="0"/>
          <w:numId w:val="27"/>
        </w:numPr>
        <w:spacing w:after="0" w:line="240" w:lineRule="auto"/>
        <w:rPr>
          <w:sz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CA741A">
        <w:rPr>
          <w:rFonts w:eastAsia="Times New Roman" w:cs="Times New Roman"/>
          <w:color w:val="000000"/>
          <w:sz w:val="28"/>
          <w:szCs w:val="28"/>
          <w:lang w:eastAsia="ru-RU"/>
        </w:rPr>
        <w:t>одействи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CA741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полноценному личностному развитию и социализации каждого ребенка в разных видах детской деятельности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5169BA" w:rsidRDefault="005169BA" w:rsidP="005169BA">
      <w:pPr>
        <w:pStyle w:val="a3"/>
        <w:numPr>
          <w:ilvl w:val="0"/>
          <w:numId w:val="27"/>
        </w:numPr>
        <w:spacing w:after="0" w:line="240" w:lineRule="auto"/>
        <w:rPr>
          <w:sz w:val="28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>создание единого образовательного пространства «детский сад – семья – социум», обеспечивающего реализацию права ребенка на образование, развитие, адаптацию</w:t>
      </w:r>
    </w:p>
    <w:p w:rsidR="005169BA" w:rsidRDefault="005169BA" w:rsidP="005169BA">
      <w:pPr>
        <w:pStyle w:val="a3"/>
        <w:numPr>
          <w:ilvl w:val="0"/>
          <w:numId w:val="27"/>
        </w:num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п</w:t>
      </w:r>
      <w:r w:rsidRPr="00AD5808">
        <w:rPr>
          <w:sz w:val="28"/>
          <w:lang w:eastAsia="ru-RU"/>
        </w:rPr>
        <w:t>овышени</w:t>
      </w:r>
      <w:r>
        <w:rPr>
          <w:sz w:val="28"/>
          <w:lang w:eastAsia="ru-RU"/>
        </w:rPr>
        <w:t>е</w:t>
      </w:r>
      <w:r w:rsidRPr="00AD5808">
        <w:rPr>
          <w:sz w:val="28"/>
          <w:lang w:eastAsia="ru-RU"/>
        </w:rPr>
        <w:t xml:space="preserve"> педагогической компетентности и профессионального мастерства педагогов, содействи</w:t>
      </w:r>
      <w:r>
        <w:rPr>
          <w:sz w:val="28"/>
          <w:lang w:eastAsia="ru-RU"/>
        </w:rPr>
        <w:t>е</w:t>
      </w:r>
      <w:r w:rsidRPr="00AD5808">
        <w:rPr>
          <w:sz w:val="28"/>
          <w:lang w:eastAsia="ru-RU"/>
        </w:rPr>
        <w:t xml:space="preserve"> их творческой самореализации</w:t>
      </w:r>
      <w:r>
        <w:rPr>
          <w:sz w:val="28"/>
          <w:lang w:eastAsia="ru-RU"/>
        </w:rPr>
        <w:t>;</w:t>
      </w:r>
    </w:p>
    <w:p w:rsidR="005169BA" w:rsidRDefault="005169BA" w:rsidP="005169BA">
      <w:pPr>
        <w:pStyle w:val="a3"/>
        <w:numPr>
          <w:ilvl w:val="0"/>
          <w:numId w:val="27"/>
        </w:num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t>укрепление материальной базы</w:t>
      </w:r>
      <w:r w:rsidRPr="00AD5808">
        <w:rPr>
          <w:sz w:val="28"/>
          <w:lang w:eastAsia="ru-RU"/>
        </w:rPr>
        <w:t>;</w:t>
      </w:r>
    </w:p>
    <w:p w:rsidR="005B5369" w:rsidRDefault="005B5369" w:rsidP="005B5369">
      <w:pPr>
        <w:spacing w:after="0" w:line="240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t xml:space="preserve">На следующий учебный год педагогический коллектив будет работать над решением следующих задач: </w:t>
      </w:r>
    </w:p>
    <w:p w:rsidR="005B5369" w:rsidRPr="0015234F" w:rsidRDefault="005B5369" w:rsidP="005B5369">
      <w:pPr>
        <w:numPr>
          <w:ilvl w:val="0"/>
          <w:numId w:val="33"/>
        </w:numPr>
        <w:spacing w:after="0" w:line="240" w:lineRule="auto"/>
        <w:ind w:left="425" w:right="482" w:hanging="425"/>
        <w:rPr>
          <w:rFonts w:eastAsia="Times New Roman" w:cs="Times New Roman"/>
          <w:iCs/>
          <w:sz w:val="28"/>
          <w:szCs w:val="28"/>
          <w:lang w:eastAsia="ru-RU"/>
        </w:rPr>
      </w:pPr>
      <w:r w:rsidRPr="0015234F">
        <w:rPr>
          <w:rFonts w:eastAsia="Times New Roman" w:cs="Times New Roman"/>
          <w:iCs/>
          <w:sz w:val="28"/>
          <w:szCs w:val="28"/>
          <w:lang w:eastAsia="ru-RU"/>
        </w:rPr>
        <w:t>Продолжить создание нормативно-правового обеспечения в ДОУ согласно требований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  <w:r w:rsidRPr="00D72B8F">
        <w:rPr>
          <w:sz w:val="28"/>
          <w:szCs w:val="24"/>
        </w:rPr>
        <w:t>Федеральн</w:t>
      </w:r>
      <w:r>
        <w:rPr>
          <w:sz w:val="28"/>
          <w:szCs w:val="24"/>
        </w:rPr>
        <w:t>ого</w:t>
      </w:r>
      <w:r w:rsidRPr="00D72B8F">
        <w:rPr>
          <w:sz w:val="28"/>
          <w:szCs w:val="24"/>
        </w:rPr>
        <w:t xml:space="preserve"> Закон</w:t>
      </w:r>
      <w:r>
        <w:rPr>
          <w:sz w:val="28"/>
          <w:szCs w:val="24"/>
        </w:rPr>
        <w:t>а</w:t>
      </w:r>
      <w:r w:rsidRPr="00D72B8F">
        <w:rPr>
          <w:sz w:val="28"/>
          <w:szCs w:val="24"/>
        </w:rPr>
        <w:t xml:space="preserve"> Российской Федерации </w:t>
      </w:r>
      <w:r>
        <w:rPr>
          <w:sz w:val="28"/>
          <w:szCs w:val="24"/>
        </w:rPr>
        <w:t xml:space="preserve">от 29.12.2012г.  №273-ФЗ </w:t>
      </w:r>
      <w:r w:rsidRPr="00D72B8F">
        <w:rPr>
          <w:sz w:val="28"/>
          <w:szCs w:val="24"/>
        </w:rPr>
        <w:t>«Об образовании в Российской Федерации»</w:t>
      </w:r>
      <w:r w:rsidRPr="0015234F">
        <w:rPr>
          <w:rFonts w:eastAsia="Times New Roman" w:cs="Times New Roman"/>
          <w:iCs/>
          <w:sz w:val="28"/>
          <w:szCs w:val="28"/>
          <w:lang w:eastAsia="ru-RU"/>
        </w:rPr>
        <w:t>.</w:t>
      </w:r>
    </w:p>
    <w:p w:rsidR="005B5369" w:rsidRPr="0015234F" w:rsidRDefault="005B5369" w:rsidP="005B5369">
      <w:pPr>
        <w:numPr>
          <w:ilvl w:val="0"/>
          <w:numId w:val="33"/>
        </w:numPr>
        <w:spacing w:after="0" w:line="240" w:lineRule="auto"/>
        <w:ind w:left="425" w:right="482" w:hanging="425"/>
        <w:rPr>
          <w:rFonts w:eastAsia="Times New Roman" w:cs="Times New Roman"/>
          <w:iCs/>
          <w:sz w:val="28"/>
          <w:szCs w:val="28"/>
          <w:lang w:eastAsia="ru-RU"/>
        </w:rPr>
      </w:pPr>
      <w:r w:rsidRPr="0015234F">
        <w:rPr>
          <w:rFonts w:eastAsia="Times New Roman" w:cs="Times New Roman"/>
          <w:iCs/>
          <w:sz w:val="28"/>
          <w:szCs w:val="28"/>
          <w:lang w:eastAsia="ru-RU"/>
        </w:rPr>
        <w:t xml:space="preserve">С учетом индивидуальных потребностей педагогических кадров ДОУ организовать 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адресную </w:t>
      </w:r>
      <w:r w:rsidRPr="0015234F">
        <w:rPr>
          <w:rFonts w:eastAsia="Times New Roman" w:cs="Times New Roman"/>
          <w:iCs/>
          <w:sz w:val="28"/>
          <w:szCs w:val="28"/>
          <w:lang w:eastAsia="ru-RU"/>
        </w:rPr>
        <w:t>информационно-методическ</w:t>
      </w:r>
      <w:r>
        <w:rPr>
          <w:rFonts w:eastAsia="Times New Roman" w:cs="Times New Roman"/>
          <w:iCs/>
          <w:sz w:val="28"/>
          <w:szCs w:val="28"/>
          <w:lang w:eastAsia="ru-RU"/>
        </w:rPr>
        <w:t>ую</w:t>
      </w:r>
      <w:r w:rsidRPr="0015234F">
        <w:rPr>
          <w:rFonts w:eastAsia="Times New Roman" w:cs="Times New Roman"/>
          <w:iCs/>
          <w:sz w:val="28"/>
          <w:szCs w:val="28"/>
          <w:lang w:eastAsia="ru-RU"/>
        </w:rPr>
        <w:t xml:space="preserve"> поддержк</w:t>
      </w:r>
      <w:r>
        <w:rPr>
          <w:rFonts w:eastAsia="Times New Roman" w:cs="Times New Roman"/>
          <w:iCs/>
          <w:sz w:val="28"/>
          <w:szCs w:val="28"/>
          <w:lang w:eastAsia="ru-RU"/>
        </w:rPr>
        <w:t>у педагогов.</w:t>
      </w:r>
    </w:p>
    <w:p w:rsidR="005B5369" w:rsidRPr="0015234F" w:rsidRDefault="005B5369" w:rsidP="005B5369">
      <w:pPr>
        <w:numPr>
          <w:ilvl w:val="0"/>
          <w:numId w:val="33"/>
        </w:numPr>
        <w:spacing w:after="0" w:line="240" w:lineRule="auto"/>
        <w:ind w:left="425" w:right="482" w:hanging="425"/>
        <w:rPr>
          <w:rFonts w:eastAsia="Times New Roman" w:cs="Times New Roman"/>
          <w:iCs/>
          <w:sz w:val="28"/>
          <w:szCs w:val="28"/>
          <w:lang w:eastAsia="ru-RU"/>
        </w:rPr>
      </w:pPr>
      <w:r w:rsidRPr="0015234F">
        <w:rPr>
          <w:rFonts w:eastAsia="Times New Roman" w:cs="Times New Roman"/>
          <w:iCs/>
          <w:sz w:val="28"/>
          <w:szCs w:val="28"/>
          <w:lang w:eastAsia="ru-RU"/>
        </w:rPr>
        <w:t>Осуществлять лечебно-оздоровительную работу через организацию закаливающих и общепрофилактических мероприятий с целью предупреждения и снижения детской заболеваемости</w:t>
      </w:r>
      <w:r>
        <w:rPr>
          <w:rFonts w:eastAsia="Times New Roman" w:cs="Times New Roman"/>
          <w:iCs/>
          <w:sz w:val="28"/>
          <w:szCs w:val="28"/>
          <w:lang w:eastAsia="ru-RU"/>
        </w:rPr>
        <w:t>.</w:t>
      </w:r>
    </w:p>
    <w:p w:rsidR="005B5369" w:rsidRPr="0015234F" w:rsidRDefault="005B5369" w:rsidP="005B5369">
      <w:pPr>
        <w:numPr>
          <w:ilvl w:val="0"/>
          <w:numId w:val="33"/>
        </w:numPr>
        <w:spacing w:after="0" w:line="240" w:lineRule="auto"/>
        <w:ind w:left="425" w:right="482" w:hanging="425"/>
        <w:rPr>
          <w:rFonts w:eastAsia="Times New Roman" w:cs="Times New Roman"/>
          <w:iCs/>
          <w:sz w:val="28"/>
          <w:szCs w:val="28"/>
          <w:lang w:eastAsia="ru-RU"/>
        </w:rPr>
      </w:pPr>
      <w:r w:rsidRPr="0015234F">
        <w:rPr>
          <w:rFonts w:eastAsia="Times New Roman" w:cs="Times New Roman"/>
          <w:iCs/>
          <w:sz w:val="28"/>
          <w:szCs w:val="28"/>
          <w:lang w:eastAsia="ru-RU"/>
        </w:rPr>
        <w:t>Создать условия для участия родителей (законных представителей) в воспитании детей, охране и укреплении их физического и психического здоровья.</w:t>
      </w:r>
    </w:p>
    <w:p w:rsidR="005B5369" w:rsidRPr="0015234F" w:rsidRDefault="005B5369" w:rsidP="005B5369">
      <w:pPr>
        <w:numPr>
          <w:ilvl w:val="0"/>
          <w:numId w:val="33"/>
        </w:numPr>
        <w:spacing w:after="0" w:line="240" w:lineRule="auto"/>
        <w:ind w:left="425" w:right="482" w:hanging="425"/>
        <w:rPr>
          <w:rFonts w:eastAsia="Times New Roman" w:cs="Times New Roman"/>
          <w:iCs/>
          <w:sz w:val="28"/>
          <w:szCs w:val="28"/>
          <w:lang w:eastAsia="ru-RU"/>
        </w:rPr>
      </w:pPr>
      <w:r w:rsidRPr="0015234F">
        <w:rPr>
          <w:rFonts w:eastAsia="Times New Roman" w:cs="Times New Roman"/>
          <w:iCs/>
          <w:sz w:val="28"/>
          <w:szCs w:val="28"/>
          <w:lang w:eastAsia="ru-RU"/>
        </w:rPr>
        <w:t>В соответствии с рекомендациями о базовом уровне оснащенности средствами обучения и воспитания ДОУ проводить целенаправленную работу по организации развивающей предметно-пространственной среды.</w:t>
      </w:r>
    </w:p>
    <w:p w:rsidR="005B5369" w:rsidRDefault="005B5369" w:rsidP="005B5369">
      <w:pPr>
        <w:numPr>
          <w:ilvl w:val="0"/>
          <w:numId w:val="33"/>
        </w:numPr>
        <w:spacing w:after="0" w:line="240" w:lineRule="auto"/>
        <w:ind w:left="426" w:right="482"/>
        <w:rPr>
          <w:rFonts w:eastAsia="Times New Roman" w:cs="Times New Roman"/>
          <w:iCs/>
          <w:sz w:val="28"/>
          <w:szCs w:val="28"/>
          <w:lang w:eastAsia="ru-RU"/>
        </w:rPr>
      </w:pPr>
      <w:r w:rsidRPr="0015234F">
        <w:rPr>
          <w:rFonts w:eastAsia="Times New Roman" w:cs="Times New Roman"/>
          <w:iCs/>
          <w:sz w:val="28"/>
          <w:szCs w:val="28"/>
          <w:lang w:eastAsia="ru-RU"/>
        </w:rPr>
        <w:t>Развивать у коллектива ДОУ осознанную потребность в осуществлении педагогической деятельности по принципу: «Содействие и сотрудничество детей и взрослых, признание ребенка полноценным участником образовательных отношений в системе «детский сад-ребенок»</w:t>
      </w:r>
      <w:r>
        <w:rPr>
          <w:rFonts w:eastAsia="Times New Roman" w:cs="Times New Roman"/>
          <w:iCs/>
          <w:sz w:val="28"/>
          <w:szCs w:val="28"/>
          <w:lang w:eastAsia="ru-RU"/>
        </w:rPr>
        <w:t>.</w:t>
      </w:r>
    </w:p>
    <w:p w:rsidR="005B5369" w:rsidRPr="00D17289" w:rsidRDefault="005B5369" w:rsidP="005B5369">
      <w:pPr>
        <w:pStyle w:val="a3"/>
        <w:numPr>
          <w:ilvl w:val="0"/>
          <w:numId w:val="33"/>
        </w:numPr>
        <w:spacing w:after="0" w:line="240" w:lineRule="auto"/>
        <w:rPr>
          <w:rFonts w:eastAsia="Times New Roman" w:cs="Times New Roman"/>
          <w:color w:val="1D1B11"/>
          <w:sz w:val="28"/>
          <w:szCs w:val="24"/>
          <w:lang w:eastAsia="ru-RU"/>
        </w:rPr>
      </w:pPr>
      <w:r w:rsidRPr="00D17289">
        <w:rPr>
          <w:rFonts w:eastAsia="Times New Roman" w:cs="Times New Roman"/>
          <w:color w:val="1D1B11"/>
          <w:sz w:val="28"/>
          <w:szCs w:val="24"/>
          <w:lang w:eastAsia="ru-RU"/>
        </w:rPr>
        <w:t>Физическое развитие:</w:t>
      </w:r>
    </w:p>
    <w:p w:rsidR="005B5369" w:rsidRPr="00D60980" w:rsidRDefault="005B5369" w:rsidP="005B5369">
      <w:pPr>
        <w:pStyle w:val="a3"/>
        <w:spacing w:after="0" w:line="240" w:lineRule="auto"/>
        <w:rPr>
          <w:sz w:val="28"/>
          <w:szCs w:val="28"/>
        </w:rPr>
      </w:pPr>
      <w:r w:rsidRPr="00D60980">
        <w:lastRenderedPageBreak/>
        <w:t xml:space="preserve"> </w:t>
      </w:r>
      <w:r w:rsidRPr="00D60980">
        <w:rPr>
          <w:sz w:val="28"/>
          <w:szCs w:val="28"/>
        </w:rPr>
        <w:t>1. Совершенствование нормативно – правовой базы ДОУ в соответствии с действующим законодательством, структурирование, систематизация локальных актов.</w:t>
      </w:r>
    </w:p>
    <w:p w:rsidR="005B5369" w:rsidRPr="00D60980" w:rsidRDefault="005B5369" w:rsidP="005B5369">
      <w:pPr>
        <w:pStyle w:val="a3"/>
        <w:spacing w:after="0" w:line="240" w:lineRule="auto"/>
        <w:rPr>
          <w:sz w:val="28"/>
          <w:szCs w:val="28"/>
        </w:rPr>
      </w:pPr>
      <w:r w:rsidRPr="00D60980">
        <w:rPr>
          <w:sz w:val="28"/>
          <w:szCs w:val="28"/>
        </w:rPr>
        <w:t xml:space="preserve"> 2. Совершенствование и развитие материально – технической базы ДОУ, РППС.</w:t>
      </w:r>
    </w:p>
    <w:p w:rsidR="005B5369" w:rsidRPr="00D60980" w:rsidRDefault="005B5369" w:rsidP="005B5369">
      <w:pPr>
        <w:pStyle w:val="a3"/>
        <w:spacing w:after="0" w:line="240" w:lineRule="auto"/>
        <w:rPr>
          <w:sz w:val="28"/>
          <w:szCs w:val="28"/>
        </w:rPr>
      </w:pPr>
      <w:r w:rsidRPr="00D60980">
        <w:rPr>
          <w:sz w:val="28"/>
          <w:szCs w:val="28"/>
        </w:rPr>
        <w:t xml:space="preserve"> 3. Совершенствование деятельности учреждения по сохранению, укреплению здоровья воспитанников. </w:t>
      </w:r>
    </w:p>
    <w:p w:rsidR="005B5369" w:rsidRPr="00D60980" w:rsidRDefault="005B5369" w:rsidP="005B5369">
      <w:pPr>
        <w:pStyle w:val="a3"/>
        <w:spacing w:after="0" w:line="240" w:lineRule="auto"/>
        <w:rPr>
          <w:sz w:val="28"/>
          <w:szCs w:val="28"/>
        </w:rPr>
      </w:pPr>
      <w:r w:rsidRPr="00D60980">
        <w:rPr>
          <w:sz w:val="28"/>
          <w:szCs w:val="28"/>
        </w:rPr>
        <w:t xml:space="preserve">4. Повышение профессиональной компетентности педагогов (аттестация, обучение, курсовая подготовка, сетевое взаимодействие). </w:t>
      </w:r>
    </w:p>
    <w:p w:rsidR="005B5369" w:rsidRPr="00D60980" w:rsidRDefault="005B5369" w:rsidP="005B5369">
      <w:pPr>
        <w:pStyle w:val="a3"/>
        <w:spacing w:after="0" w:line="240" w:lineRule="auto"/>
        <w:rPr>
          <w:sz w:val="28"/>
          <w:szCs w:val="28"/>
        </w:rPr>
      </w:pPr>
      <w:r w:rsidRPr="00D60980">
        <w:rPr>
          <w:sz w:val="28"/>
          <w:szCs w:val="28"/>
        </w:rPr>
        <w:t>5. Совершенствование образовательной программы детского сада, адаптированной образовательной программы для детей с ОВЗ.</w:t>
      </w:r>
    </w:p>
    <w:p w:rsidR="005B5369" w:rsidRDefault="005B5369" w:rsidP="005B5369">
      <w:pPr>
        <w:pStyle w:val="a3"/>
        <w:spacing w:after="0" w:line="240" w:lineRule="auto"/>
        <w:rPr>
          <w:sz w:val="28"/>
          <w:szCs w:val="28"/>
        </w:rPr>
      </w:pPr>
      <w:r w:rsidRPr="00D60980">
        <w:rPr>
          <w:sz w:val="28"/>
          <w:szCs w:val="28"/>
        </w:rPr>
        <w:t xml:space="preserve"> 6. Разработка и внедрение индивидуальных программ сопровождения детей (Портфолио ребенка). </w:t>
      </w:r>
    </w:p>
    <w:p w:rsidR="005B5369" w:rsidRPr="00D60980" w:rsidRDefault="005B5369" w:rsidP="005B5369">
      <w:pPr>
        <w:pStyle w:val="a3"/>
        <w:spacing w:after="0" w:line="240" w:lineRule="auto"/>
        <w:rPr>
          <w:rFonts w:eastAsia="Times New Roman" w:cs="Times New Roman"/>
          <w:color w:val="1D1B11"/>
          <w:sz w:val="28"/>
          <w:szCs w:val="28"/>
          <w:lang w:eastAsia="ru-RU"/>
        </w:rPr>
      </w:pPr>
      <w:r w:rsidRPr="00D60980">
        <w:rPr>
          <w:sz w:val="28"/>
          <w:szCs w:val="28"/>
        </w:rPr>
        <w:t>7. Повышение качества работы ДОУ в соответствии с требованиями ФГОС ДО.</w:t>
      </w:r>
    </w:p>
    <w:p w:rsidR="005B5369" w:rsidRPr="00EE79CF" w:rsidRDefault="005B5369" w:rsidP="005B5369">
      <w:pPr>
        <w:pStyle w:val="a3"/>
        <w:spacing w:after="0"/>
        <w:rPr>
          <w:rFonts w:eastAsia="Times New Roman" w:cs="Times New Roman"/>
          <w:color w:val="1D1B11"/>
          <w:sz w:val="28"/>
          <w:szCs w:val="24"/>
          <w:lang w:eastAsia="ru-RU"/>
        </w:rPr>
      </w:pPr>
    </w:p>
    <w:p w:rsidR="005B5369" w:rsidRDefault="005B5369" w:rsidP="005B5369"/>
    <w:p w:rsidR="005B5369" w:rsidRDefault="005B5369" w:rsidP="005B5369"/>
    <w:p w:rsidR="005B5369" w:rsidRPr="00AD5808" w:rsidRDefault="005B5369" w:rsidP="005B5369">
      <w:pPr>
        <w:pStyle w:val="a3"/>
        <w:spacing w:after="0" w:line="240" w:lineRule="auto"/>
        <w:ind w:left="1429"/>
        <w:rPr>
          <w:sz w:val="28"/>
          <w:lang w:eastAsia="ru-RU"/>
        </w:rPr>
      </w:pPr>
    </w:p>
    <w:sectPr w:rsidR="005B5369" w:rsidRPr="00AD5808" w:rsidSect="00351212">
      <w:footerReference w:type="even" r:id="rId19"/>
      <w:footerReference w:type="default" r:id="rId20"/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86" w:rsidRDefault="00384686">
      <w:pPr>
        <w:spacing w:after="0" w:line="240" w:lineRule="auto"/>
      </w:pPr>
      <w:r>
        <w:separator/>
      </w:r>
    </w:p>
  </w:endnote>
  <w:endnote w:type="continuationSeparator" w:id="0">
    <w:p w:rsidR="00384686" w:rsidRDefault="0038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8B" w:rsidRDefault="00B4038B" w:rsidP="005169BA">
    <w:pPr>
      <w:pStyle w:val="ad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4038B" w:rsidRDefault="00B4038B" w:rsidP="005169BA">
    <w:pPr>
      <w:pStyle w:val="ad"/>
      <w:ind w:right="360"/>
    </w:pPr>
  </w:p>
  <w:p w:rsidR="00B4038B" w:rsidRDefault="00B403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8B" w:rsidRDefault="00B4038B" w:rsidP="005169BA">
    <w:pPr>
      <w:pStyle w:val="ad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A7640">
      <w:rPr>
        <w:rStyle w:val="af4"/>
        <w:noProof/>
      </w:rPr>
      <w:t>16</w:t>
    </w:r>
    <w:r>
      <w:rPr>
        <w:rStyle w:val="af4"/>
      </w:rPr>
      <w:fldChar w:fldCharType="end"/>
    </w:r>
  </w:p>
  <w:p w:rsidR="00B4038B" w:rsidRDefault="00B403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86" w:rsidRDefault="00384686">
      <w:pPr>
        <w:spacing w:after="0" w:line="240" w:lineRule="auto"/>
      </w:pPr>
      <w:r>
        <w:separator/>
      </w:r>
    </w:p>
  </w:footnote>
  <w:footnote w:type="continuationSeparator" w:id="0">
    <w:p w:rsidR="00384686" w:rsidRDefault="0038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0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FB2363"/>
    <w:multiLevelType w:val="hybridMultilevel"/>
    <w:tmpl w:val="87AA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32FBB"/>
    <w:multiLevelType w:val="hybridMultilevel"/>
    <w:tmpl w:val="534029B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5C74FF2"/>
    <w:multiLevelType w:val="hybridMultilevel"/>
    <w:tmpl w:val="24F6781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43D79"/>
    <w:multiLevelType w:val="hybridMultilevel"/>
    <w:tmpl w:val="3F2E3446"/>
    <w:lvl w:ilvl="0" w:tplc="E4844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EB675D"/>
    <w:multiLevelType w:val="hybridMultilevel"/>
    <w:tmpl w:val="6A52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02740"/>
    <w:multiLevelType w:val="hybridMultilevel"/>
    <w:tmpl w:val="87BA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36010"/>
    <w:multiLevelType w:val="hybridMultilevel"/>
    <w:tmpl w:val="CAD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429A6"/>
    <w:multiLevelType w:val="hybridMultilevel"/>
    <w:tmpl w:val="FF145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E42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8263D1"/>
    <w:multiLevelType w:val="hybridMultilevel"/>
    <w:tmpl w:val="1E864F0E"/>
    <w:lvl w:ilvl="0" w:tplc="E4844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04CA3"/>
    <w:multiLevelType w:val="hybridMultilevel"/>
    <w:tmpl w:val="951CFC22"/>
    <w:lvl w:ilvl="0" w:tplc="2E362EBE">
      <w:start w:val="1"/>
      <w:numFmt w:val="bullet"/>
      <w:lvlText w:val="•"/>
      <w:lvlJc w:val="left"/>
      <w:pPr>
        <w:ind w:left="720" w:hanging="360"/>
      </w:pPr>
      <w:rPr>
        <w:rFonts w:ascii="Georgia" w:hAnsi="Georgia" w:cs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C6FB3"/>
    <w:multiLevelType w:val="multilevel"/>
    <w:tmpl w:val="4E86E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48C3F9A"/>
    <w:multiLevelType w:val="hybridMultilevel"/>
    <w:tmpl w:val="33B03E82"/>
    <w:lvl w:ilvl="0" w:tplc="04B4B9F6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9788D226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 w:tplc="7CFA08AA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9FEA3F9C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C906919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1AB2624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F7A04E3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A7DC1E1A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440CDC24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4">
    <w:nsid w:val="294E4DBF"/>
    <w:multiLevelType w:val="hybridMultilevel"/>
    <w:tmpl w:val="A6F22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40551"/>
    <w:multiLevelType w:val="hybridMultilevel"/>
    <w:tmpl w:val="0226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02847"/>
    <w:multiLevelType w:val="hybridMultilevel"/>
    <w:tmpl w:val="EDF20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21BB3"/>
    <w:multiLevelType w:val="hybridMultilevel"/>
    <w:tmpl w:val="A4665E42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8">
    <w:nsid w:val="338D5A72"/>
    <w:multiLevelType w:val="multilevel"/>
    <w:tmpl w:val="196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B466C"/>
    <w:multiLevelType w:val="hybridMultilevel"/>
    <w:tmpl w:val="ACE4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74359"/>
    <w:multiLevelType w:val="hybridMultilevel"/>
    <w:tmpl w:val="E082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984169"/>
    <w:multiLevelType w:val="hybridMultilevel"/>
    <w:tmpl w:val="43A2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63CC7"/>
    <w:multiLevelType w:val="hybridMultilevel"/>
    <w:tmpl w:val="A43867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DB638C9"/>
    <w:multiLevelType w:val="hybridMultilevel"/>
    <w:tmpl w:val="7A0EF99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2840C7C"/>
    <w:multiLevelType w:val="hybridMultilevel"/>
    <w:tmpl w:val="30EC5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3600B5F"/>
    <w:multiLevelType w:val="hybridMultilevel"/>
    <w:tmpl w:val="BF26A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8222D6"/>
    <w:multiLevelType w:val="multilevel"/>
    <w:tmpl w:val="4F0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F653C8"/>
    <w:multiLevelType w:val="multilevel"/>
    <w:tmpl w:val="E4205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4E101411"/>
    <w:multiLevelType w:val="hybridMultilevel"/>
    <w:tmpl w:val="0304F71A"/>
    <w:lvl w:ilvl="0" w:tplc="2E362EBE">
      <w:start w:val="1"/>
      <w:numFmt w:val="bullet"/>
      <w:lvlText w:val="•"/>
      <w:lvlJc w:val="left"/>
      <w:pPr>
        <w:ind w:left="1287" w:hanging="360"/>
      </w:pPr>
      <w:rPr>
        <w:rFonts w:ascii="Georgia" w:hAnsi="Georgia" w:cs="Georgi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6409C3"/>
    <w:multiLevelType w:val="hybridMultilevel"/>
    <w:tmpl w:val="51A2154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0290A79"/>
    <w:multiLevelType w:val="hybridMultilevel"/>
    <w:tmpl w:val="E364F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0D2DC7"/>
    <w:multiLevelType w:val="hybridMultilevel"/>
    <w:tmpl w:val="BB124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5611AE"/>
    <w:multiLevelType w:val="hybridMultilevel"/>
    <w:tmpl w:val="D930A442"/>
    <w:lvl w:ilvl="0" w:tplc="25523F6C">
      <w:start w:val="1"/>
      <w:numFmt w:val="decimal"/>
      <w:pStyle w:val="2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550C0202"/>
    <w:multiLevelType w:val="hybridMultilevel"/>
    <w:tmpl w:val="63F29DC2"/>
    <w:lvl w:ilvl="0" w:tplc="1310CB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5C523C2"/>
    <w:multiLevelType w:val="hybridMultilevel"/>
    <w:tmpl w:val="E0C0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2E0A60"/>
    <w:multiLevelType w:val="hybridMultilevel"/>
    <w:tmpl w:val="820A4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FC67D8"/>
    <w:multiLevelType w:val="hybridMultilevel"/>
    <w:tmpl w:val="2BCC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7359A7"/>
    <w:multiLevelType w:val="hybridMultilevel"/>
    <w:tmpl w:val="5A969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9C0FF8"/>
    <w:multiLevelType w:val="hybridMultilevel"/>
    <w:tmpl w:val="3886C53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9">
    <w:nsid w:val="648C278F"/>
    <w:multiLevelType w:val="hybridMultilevel"/>
    <w:tmpl w:val="9B6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D54FCF"/>
    <w:multiLevelType w:val="hybridMultilevel"/>
    <w:tmpl w:val="E59C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32DAE"/>
    <w:multiLevelType w:val="hybridMultilevel"/>
    <w:tmpl w:val="72AE17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7A11ED1"/>
    <w:multiLevelType w:val="hybridMultilevel"/>
    <w:tmpl w:val="BE30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C17A0"/>
    <w:multiLevelType w:val="hybridMultilevel"/>
    <w:tmpl w:val="0E4E1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1D5ACE"/>
    <w:multiLevelType w:val="hybridMultilevel"/>
    <w:tmpl w:val="C7DA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4"/>
  </w:num>
  <w:num w:numId="5">
    <w:abstractNumId w:val="26"/>
  </w:num>
  <w:num w:numId="6">
    <w:abstractNumId w:val="2"/>
  </w:num>
  <w:num w:numId="7">
    <w:abstractNumId w:val="38"/>
  </w:num>
  <w:num w:numId="8">
    <w:abstractNumId w:val="13"/>
  </w:num>
  <w:num w:numId="9">
    <w:abstractNumId w:val="25"/>
  </w:num>
  <w:num w:numId="10">
    <w:abstractNumId w:val="31"/>
  </w:num>
  <w:num w:numId="11">
    <w:abstractNumId w:val="29"/>
  </w:num>
  <w:num w:numId="12">
    <w:abstractNumId w:val="17"/>
  </w:num>
  <w:num w:numId="13">
    <w:abstractNumId w:val="33"/>
  </w:num>
  <w:num w:numId="14">
    <w:abstractNumId w:val="5"/>
  </w:num>
  <w:num w:numId="15">
    <w:abstractNumId w:val="35"/>
  </w:num>
  <w:num w:numId="16">
    <w:abstractNumId w:val="18"/>
  </w:num>
  <w:num w:numId="17">
    <w:abstractNumId w:val="20"/>
  </w:num>
  <w:num w:numId="18">
    <w:abstractNumId w:val="22"/>
  </w:num>
  <w:num w:numId="19">
    <w:abstractNumId w:val="24"/>
  </w:num>
  <w:num w:numId="20">
    <w:abstractNumId w:val="8"/>
  </w:num>
  <w:num w:numId="21">
    <w:abstractNumId w:val="40"/>
  </w:num>
  <w:num w:numId="22">
    <w:abstractNumId w:val="10"/>
  </w:num>
  <w:num w:numId="23">
    <w:abstractNumId w:val="30"/>
  </w:num>
  <w:num w:numId="24">
    <w:abstractNumId w:val="23"/>
  </w:num>
  <w:num w:numId="25">
    <w:abstractNumId w:val="43"/>
  </w:num>
  <w:num w:numId="26">
    <w:abstractNumId w:val="44"/>
  </w:num>
  <w:num w:numId="27">
    <w:abstractNumId w:val="37"/>
  </w:num>
  <w:num w:numId="28">
    <w:abstractNumId w:val="41"/>
  </w:num>
  <w:num w:numId="29">
    <w:abstractNumId w:val="6"/>
  </w:num>
  <w:num w:numId="30">
    <w:abstractNumId w:val="27"/>
  </w:num>
  <w:num w:numId="31">
    <w:abstractNumId w:val="12"/>
  </w:num>
  <w:num w:numId="32">
    <w:abstractNumId w:val="7"/>
  </w:num>
  <w:num w:numId="33">
    <w:abstractNumId w:val="15"/>
  </w:num>
  <w:num w:numId="34">
    <w:abstractNumId w:val="28"/>
  </w:num>
  <w:num w:numId="35">
    <w:abstractNumId w:val="11"/>
  </w:num>
  <w:num w:numId="36">
    <w:abstractNumId w:val="34"/>
  </w:num>
  <w:num w:numId="37">
    <w:abstractNumId w:val="21"/>
  </w:num>
  <w:num w:numId="38">
    <w:abstractNumId w:val="14"/>
  </w:num>
  <w:num w:numId="39">
    <w:abstractNumId w:val="19"/>
  </w:num>
  <w:num w:numId="40">
    <w:abstractNumId w:val="39"/>
  </w:num>
  <w:num w:numId="41">
    <w:abstractNumId w:val="36"/>
  </w:num>
  <w:num w:numId="42">
    <w:abstractNumId w:val="16"/>
  </w:num>
  <w:num w:numId="43">
    <w:abstractNumId w:val="1"/>
  </w:num>
  <w:num w:numId="44">
    <w:abstractNumId w:val="42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EF"/>
    <w:rsid w:val="00084E8D"/>
    <w:rsid w:val="00153E34"/>
    <w:rsid w:val="00170A53"/>
    <w:rsid w:val="00351212"/>
    <w:rsid w:val="00384686"/>
    <w:rsid w:val="00420592"/>
    <w:rsid w:val="004A7640"/>
    <w:rsid w:val="004E016E"/>
    <w:rsid w:val="004F52BD"/>
    <w:rsid w:val="005079BB"/>
    <w:rsid w:val="005169BA"/>
    <w:rsid w:val="005535CC"/>
    <w:rsid w:val="005B5369"/>
    <w:rsid w:val="00765E46"/>
    <w:rsid w:val="008C2E09"/>
    <w:rsid w:val="008D36E5"/>
    <w:rsid w:val="008E5DB2"/>
    <w:rsid w:val="009C40EF"/>
    <w:rsid w:val="00B4038B"/>
    <w:rsid w:val="00C62733"/>
    <w:rsid w:val="00CA185F"/>
    <w:rsid w:val="00CB254F"/>
    <w:rsid w:val="00D84916"/>
    <w:rsid w:val="00E73AE0"/>
    <w:rsid w:val="00F876A1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BA"/>
    <w:pPr>
      <w:spacing w:after="160"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169BA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9BA"/>
    <w:pPr>
      <w:keepNext/>
      <w:keepLines/>
      <w:numPr>
        <w:numId w:val="3"/>
      </w:numPr>
      <w:spacing w:before="40" w:after="0"/>
      <w:ind w:left="1066" w:hanging="357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69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BA"/>
    <w:rPr>
      <w:rFonts w:ascii="Times New Roman" w:eastAsiaTheme="majorEastAsia" w:hAnsi="Times New Roman" w:cstheme="majorBidi"/>
      <w:b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9B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16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5169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9B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169BA"/>
    <w:pPr>
      <w:tabs>
        <w:tab w:val="left" w:pos="660"/>
        <w:tab w:val="right" w:leader="dot" w:pos="9345"/>
      </w:tabs>
      <w:spacing w:after="100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169BA"/>
    <w:pPr>
      <w:spacing w:after="100" w:line="240" w:lineRule="auto"/>
      <w:ind w:left="480"/>
      <w:jc w:val="left"/>
    </w:pPr>
    <w:rPr>
      <w:rFonts w:eastAsia="Times New Roman" w:cs="Times New Roman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5169BA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169BA"/>
    <w:pPr>
      <w:spacing w:after="100"/>
      <w:ind w:left="240"/>
    </w:pPr>
  </w:style>
  <w:style w:type="paragraph" w:styleId="a6">
    <w:name w:val="Normal (Web)"/>
    <w:basedOn w:val="a"/>
    <w:rsid w:val="005169BA"/>
    <w:pPr>
      <w:spacing w:before="30" w:after="3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16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5169BA"/>
    <w:pPr>
      <w:spacing w:after="0" w:line="240" w:lineRule="auto"/>
      <w:ind w:firstLine="1260"/>
    </w:pPr>
    <w:rPr>
      <w:rFonts w:eastAsia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169BA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5169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1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69BA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51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69BA"/>
    <w:rPr>
      <w:rFonts w:ascii="Times New Roman" w:hAnsi="Times New Roman"/>
      <w:sz w:val="24"/>
    </w:rPr>
  </w:style>
  <w:style w:type="table" w:customStyle="1" w:styleId="-451">
    <w:name w:val="Таблица-сетка 4 — акцент 51"/>
    <w:basedOn w:val="a1"/>
    <w:uiPriority w:val="49"/>
    <w:rsid w:val="00516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">
    <w:name w:val="Body Text"/>
    <w:basedOn w:val="a"/>
    <w:link w:val="af0"/>
    <w:rsid w:val="005169BA"/>
    <w:pPr>
      <w:spacing w:after="120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69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551">
    <w:name w:val="Таблица-сетка 5 темная — акцент 51"/>
    <w:basedOn w:val="a1"/>
    <w:uiPriority w:val="50"/>
    <w:rsid w:val="00516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af1">
    <w:name w:val="No Spacing"/>
    <w:uiPriority w:val="1"/>
    <w:qFormat/>
    <w:rsid w:val="005169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1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69B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169BA"/>
  </w:style>
  <w:style w:type="character" w:styleId="af4">
    <w:name w:val="page number"/>
    <w:basedOn w:val="a0"/>
    <w:rsid w:val="005169BA"/>
  </w:style>
  <w:style w:type="character" w:styleId="af5">
    <w:name w:val="Emphasis"/>
    <w:basedOn w:val="a0"/>
    <w:uiPriority w:val="20"/>
    <w:qFormat/>
    <w:rsid w:val="005169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BA"/>
    <w:pPr>
      <w:spacing w:after="160"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169BA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9BA"/>
    <w:pPr>
      <w:keepNext/>
      <w:keepLines/>
      <w:numPr>
        <w:numId w:val="3"/>
      </w:numPr>
      <w:spacing w:before="40" w:after="0"/>
      <w:ind w:left="1066" w:hanging="357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69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BA"/>
    <w:rPr>
      <w:rFonts w:ascii="Times New Roman" w:eastAsiaTheme="majorEastAsia" w:hAnsi="Times New Roman" w:cstheme="majorBidi"/>
      <w:b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9B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16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5169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9B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169BA"/>
    <w:pPr>
      <w:tabs>
        <w:tab w:val="left" w:pos="660"/>
        <w:tab w:val="right" w:leader="dot" w:pos="9345"/>
      </w:tabs>
      <w:spacing w:after="100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169BA"/>
    <w:pPr>
      <w:spacing w:after="100" w:line="240" w:lineRule="auto"/>
      <w:ind w:left="480"/>
      <w:jc w:val="left"/>
    </w:pPr>
    <w:rPr>
      <w:rFonts w:eastAsia="Times New Roman" w:cs="Times New Roman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5169BA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169BA"/>
    <w:pPr>
      <w:spacing w:after="100"/>
      <w:ind w:left="240"/>
    </w:pPr>
  </w:style>
  <w:style w:type="paragraph" w:styleId="a6">
    <w:name w:val="Normal (Web)"/>
    <w:basedOn w:val="a"/>
    <w:rsid w:val="005169BA"/>
    <w:pPr>
      <w:spacing w:before="30" w:after="3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16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5169BA"/>
    <w:pPr>
      <w:spacing w:after="0" w:line="240" w:lineRule="auto"/>
      <w:ind w:firstLine="1260"/>
    </w:pPr>
    <w:rPr>
      <w:rFonts w:eastAsia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169BA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5169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1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69BA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51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69BA"/>
    <w:rPr>
      <w:rFonts w:ascii="Times New Roman" w:hAnsi="Times New Roman"/>
      <w:sz w:val="24"/>
    </w:rPr>
  </w:style>
  <w:style w:type="table" w:customStyle="1" w:styleId="-451">
    <w:name w:val="Таблица-сетка 4 — акцент 51"/>
    <w:basedOn w:val="a1"/>
    <w:uiPriority w:val="49"/>
    <w:rsid w:val="00516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">
    <w:name w:val="Body Text"/>
    <w:basedOn w:val="a"/>
    <w:link w:val="af0"/>
    <w:rsid w:val="005169BA"/>
    <w:pPr>
      <w:spacing w:after="120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69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551">
    <w:name w:val="Таблица-сетка 5 темная — акцент 51"/>
    <w:basedOn w:val="a1"/>
    <w:uiPriority w:val="50"/>
    <w:rsid w:val="00516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af1">
    <w:name w:val="No Spacing"/>
    <w:uiPriority w:val="1"/>
    <w:qFormat/>
    <w:rsid w:val="005169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1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69B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169BA"/>
  </w:style>
  <w:style w:type="character" w:styleId="af4">
    <w:name w:val="page number"/>
    <w:basedOn w:val="a0"/>
    <w:rsid w:val="005169BA"/>
  </w:style>
  <w:style w:type="character" w:styleId="af5">
    <w:name w:val="Emphasis"/>
    <w:basedOn w:val="a0"/>
    <w:uiPriority w:val="20"/>
    <w:qFormat/>
    <w:rsid w:val="00516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mashka.edusibiri.ru/" TargetMode="External"/><Relationship Id="rId13" Type="http://schemas.openxmlformats.org/officeDocument/2006/relationships/diagramColors" Target="diagrams/colors1.xml"/><Relationship Id="rId18" Type="http://schemas.openxmlformats.org/officeDocument/2006/relationships/chart" Target="charts/chart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diagramData" Target="diagrams/data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duga.detskiysad7@mail.ru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20-30 лет</c:v>
                </c:pt>
                <c:pt idx="1">
                  <c:v>31-35 лет</c:v>
                </c:pt>
                <c:pt idx="2">
                  <c:v>36-45 лет</c:v>
                </c:pt>
                <c:pt idx="3">
                  <c:v>46-55 лет</c:v>
                </c:pt>
                <c:pt idx="4">
                  <c:v>более 60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0.28000000000000008</c:v>
                </c:pt>
                <c:pt idx="1">
                  <c:v>0.28000000000000008</c:v>
                </c:pt>
                <c:pt idx="2">
                  <c:v>0.28000000000000008</c:v>
                </c:pt>
                <c:pt idx="3">
                  <c:v>0.16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4"/>
                <c:pt idx="0">
                  <c:v>0-3 лет</c:v>
                </c:pt>
                <c:pt idx="1">
                  <c:v>5-10 лет</c:v>
                </c:pt>
                <c:pt idx="2">
                  <c:v>10-20 лет</c:v>
                </c:pt>
                <c:pt idx="3">
                  <c:v>более 25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0.43000000000000005</c:v>
                </c:pt>
                <c:pt idx="1">
                  <c:v>0.29000000000000004</c:v>
                </c:pt>
                <c:pt idx="2">
                  <c:v>0.14000000000000001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9108522892971729E-2"/>
          <c:y val="0.90453130858642661"/>
          <c:w val="0.84113480606590851"/>
          <c:h val="7.16591676040494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среднее профессиональное педагогическое,</c:v>
                </c:pt>
                <c:pt idx="1">
                  <c:v>среднее профессиональное специальное </c:v>
                </c:pt>
                <c:pt idx="2">
                  <c:v>высшее профессиональное педагогическое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0.43000000000000005</c:v>
                </c:pt>
                <c:pt idx="1">
                  <c:v>0.14000000000000001</c:v>
                </c:pt>
                <c:pt idx="2">
                  <c:v>0.28000000000000008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квалификационная категория</c:v>
                </c:pt>
                <c:pt idx="1">
                  <c:v>соответствие занимаемой должности</c:v>
                </c:pt>
                <c:pt idx="2">
                  <c:v>в должности до 2-х лет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0.14000000000000001</c:v>
                </c:pt>
                <c:pt idx="2">
                  <c:v>0.72000000000000008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3B55E8-0362-43A9-8EF9-AEEA147DBAE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B51C4E2-EB34-4162-948F-64C22412F33A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ОБЩЕЕ СОБРАНИЕ ДОУ</a:t>
          </a:r>
        </a:p>
      </dgm:t>
    </dgm:pt>
    <dgm:pt modelId="{BFBB52C7-1887-461C-BD6E-198DF448A67D}" type="parTrans" cxnId="{D7A64B91-5979-4E85-8932-BCD16C3DABF1}">
      <dgm:prSet/>
      <dgm:spPr/>
      <dgm:t>
        <a:bodyPr/>
        <a:lstStyle/>
        <a:p>
          <a:endParaRPr lang="ru-RU"/>
        </a:p>
      </dgm:t>
    </dgm:pt>
    <dgm:pt modelId="{2B5BFFCF-5570-4A75-8FD9-685928696AFA}" type="sibTrans" cxnId="{D7A64B91-5979-4E85-8932-BCD16C3DABF1}">
      <dgm:prSet custT="1"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23A15B5-E1A7-4DD7-A88A-D3D9B7BBA494}" type="asst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ПРОФСОЮЗНЫЙ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100" b="1">
              <a:latin typeface="Times New Roman" pitchFamily="18" charset="0"/>
              <a:cs typeface="Times New Roman" pitchFamily="18" charset="0"/>
            </a:rPr>
            <a:t>КОМИТЕТ</a:t>
          </a:r>
        </a:p>
      </dgm:t>
    </dgm:pt>
    <dgm:pt modelId="{6894BCE0-C613-4ECD-8967-8278AB8E492D}" type="parTrans" cxnId="{865B770B-722C-413A-9B73-2FFA92917840}">
      <dgm:prSet/>
      <dgm:spPr/>
      <dgm:t>
        <a:bodyPr/>
        <a:lstStyle/>
        <a:p>
          <a:endParaRPr lang="ru-RU"/>
        </a:p>
      </dgm:t>
    </dgm:pt>
    <dgm:pt modelId="{540618B4-054E-4E57-B5F7-B8F394E1F49D}" type="sibTrans" cxnId="{865B770B-722C-413A-9B73-2FFA92917840}">
      <dgm:prSet/>
      <dgm:spPr/>
      <dgm:t>
        <a:bodyPr/>
        <a:lstStyle/>
        <a:p>
          <a:endParaRPr lang="ru-RU"/>
        </a:p>
      </dgm:t>
    </dgm:pt>
    <dgm:pt modelId="{B2A2D729-ACD8-4FD2-B77E-66B4AA4E097B}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СОВЕТ ДОУ</a:t>
          </a:r>
        </a:p>
      </dgm:t>
    </dgm:pt>
    <dgm:pt modelId="{8B8F0B77-2D2F-4EA4-AD36-F7813057EF0A}" type="parTrans" cxnId="{13CF4D16-9A02-414E-A030-DB3DBAA35DD3}">
      <dgm:prSet/>
      <dgm:spPr/>
      <dgm:t>
        <a:bodyPr/>
        <a:lstStyle/>
        <a:p>
          <a:endParaRPr lang="ru-RU"/>
        </a:p>
      </dgm:t>
    </dgm:pt>
    <dgm:pt modelId="{BAD58121-1A26-45A9-B363-1788D2161883}" type="sibTrans" cxnId="{13CF4D16-9A02-414E-A030-DB3DBAA35DD3}">
      <dgm:prSet/>
      <dgm:spPr/>
      <dgm:t>
        <a:bodyPr/>
        <a:lstStyle/>
        <a:p>
          <a:endParaRPr lang="ru-RU"/>
        </a:p>
      </dgm:t>
    </dgm:pt>
    <dgm:pt modelId="{91C10AE2-70B3-4B5F-A422-7B88070BD3B8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ПЕДАГОГИЧЕСКИЙ СОВЕТ</a:t>
          </a:r>
        </a:p>
      </dgm:t>
    </dgm:pt>
    <dgm:pt modelId="{0A03C1EE-374D-4192-BA8E-F3DD83A3D619}" type="parTrans" cxnId="{8E8BDCF3-EA83-40FB-8A23-9BACE8756FE6}">
      <dgm:prSet/>
      <dgm:spPr/>
      <dgm:t>
        <a:bodyPr/>
        <a:lstStyle/>
        <a:p>
          <a:endParaRPr lang="ru-RU"/>
        </a:p>
      </dgm:t>
    </dgm:pt>
    <dgm:pt modelId="{241CD2A4-A964-4E8A-BC50-C010BE15CE81}" type="sibTrans" cxnId="{8E8BDCF3-EA83-40FB-8A23-9BACE8756FE6}">
      <dgm:prSet/>
      <dgm:spPr/>
      <dgm:t>
        <a:bodyPr/>
        <a:lstStyle/>
        <a:p>
          <a:endParaRPr lang="ru-RU"/>
        </a:p>
      </dgm:t>
    </dgm:pt>
    <dgm:pt modelId="{1D978F9C-20AF-4F4F-BA0B-C73FB0E23F31}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РОДИТЕЛЬСКИЙ СОВЕТ</a:t>
          </a:r>
        </a:p>
      </dgm:t>
    </dgm:pt>
    <dgm:pt modelId="{8C50C8BE-8141-4255-BF79-EB397A51D148}" type="parTrans" cxnId="{0424DDF3-214B-4886-8B7E-D4EDE6B1D3FE}">
      <dgm:prSet/>
      <dgm:spPr/>
      <dgm:t>
        <a:bodyPr/>
        <a:lstStyle/>
        <a:p>
          <a:endParaRPr lang="ru-RU"/>
        </a:p>
      </dgm:t>
    </dgm:pt>
    <dgm:pt modelId="{B5BF8AE3-FFF3-4DDD-B3FD-1292FB95AD90}" type="sibTrans" cxnId="{0424DDF3-214B-4886-8B7E-D4EDE6B1D3FE}">
      <dgm:prSet/>
      <dgm:spPr/>
      <dgm:t>
        <a:bodyPr/>
        <a:lstStyle/>
        <a:p>
          <a:endParaRPr lang="ru-RU"/>
        </a:p>
      </dgm:t>
    </dgm:pt>
    <dgm:pt modelId="{1827609A-C543-4058-A987-9A95D01F6542}" type="pres">
      <dgm:prSet presAssocID="{CB3B55E8-0362-43A9-8EF9-AEEA147DBAE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A08A708-5F4B-4B29-888D-F51ECCB6B547}" type="pres">
      <dgm:prSet presAssocID="{FB51C4E2-EB34-4162-948F-64C22412F33A}" presName="hierRoot1" presStyleCnt="0"/>
      <dgm:spPr/>
    </dgm:pt>
    <dgm:pt modelId="{F4004EAB-A6B9-4EE1-9B58-2B47372A7539}" type="pres">
      <dgm:prSet presAssocID="{FB51C4E2-EB34-4162-948F-64C22412F33A}" presName="composite" presStyleCnt="0"/>
      <dgm:spPr/>
    </dgm:pt>
    <dgm:pt modelId="{257B0717-B131-47B9-BF7D-D0B3D77B1D29}" type="pres">
      <dgm:prSet presAssocID="{FB51C4E2-EB34-4162-948F-64C22412F33A}" presName="background" presStyleLbl="node0" presStyleIdx="0" presStyleCnt="1"/>
      <dgm:spPr/>
    </dgm:pt>
    <dgm:pt modelId="{36ED83C3-13DE-49BF-9AFA-D89AA34EB8F7}" type="pres">
      <dgm:prSet presAssocID="{FB51C4E2-EB34-4162-948F-64C22412F33A}" presName="text" presStyleLbl="fgAcc0" presStyleIdx="0" presStyleCnt="1" custScaleX="182156" custScaleY="424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308A82-9AC7-4E90-9B42-19B28138760C}" type="pres">
      <dgm:prSet presAssocID="{FB51C4E2-EB34-4162-948F-64C22412F33A}" presName="hierChild2" presStyleCnt="0"/>
      <dgm:spPr/>
    </dgm:pt>
    <dgm:pt modelId="{FC3C5CE1-7376-46F5-B786-1ADE72785146}" type="pres">
      <dgm:prSet presAssocID="{6894BCE0-C613-4ECD-8967-8278AB8E492D}" presName="Name10" presStyleLbl="parChTrans1D2" presStyleIdx="0" presStyleCnt="4"/>
      <dgm:spPr/>
      <dgm:t>
        <a:bodyPr/>
        <a:lstStyle/>
        <a:p>
          <a:endParaRPr lang="ru-RU"/>
        </a:p>
      </dgm:t>
    </dgm:pt>
    <dgm:pt modelId="{3570A9A0-40F0-404A-BC2E-A89B0E9B1319}" type="pres">
      <dgm:prSet presAssocID="{023A15B5-E1A7-4DD7-A88A-D3D9B7BBA494}" presName="hierRoot2" presStyleCnt="0"/>
      <dgm:spPr/>
    </dgm:pt>
    <dgm:pt modelId="{A75006D0-DAC6-4D9B-B59B-EDB00F016293}" type="pres">
      <dgm:prSet presAssocID="{023A15B5-E1A7-4DD7-A88A-D3D9B7BBA494}" presName="composite2" presStyleCnt="0"/>
      <dgm:spPr/>
    </dgm:pt>
    <dgm:pt modelId="{D7716F2C-B710-48F4-984B-CF424B0D32CC}" type="pres">
      <dgm:prSet presAssocID="{023A15B5-E1A7-4DD7-A88A-D3D9B7BBA494}" presName="background2" presStyleLbl="asst1" presStyleIdx="0" presStyleCnt="1"/>
      <dgm:spPr/>
    </dgm:pt>
    <dgm:pt modelId="{32550A0D-5D86-4A2B-A0A3-9A683E8DC5F2}" type="pres">
      <dgm:prSet presAssocID="{023A15B5-E1A7-4DD7-A88A-D3D9B7BBA494}" presName="text2" presStyleLbl="fgAcc2" presStyleIdx="0" presStyleCnt="4" custScaleX="131840" custScaleY="532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6DB08C-F168-46CA-BD56-509125E59242}" type="pres">
      <dgm:prSet presAssocID="{023A15B5-E1A7-4DD7-A88A-D3D9B7BBA494}" presName="hierChild3" presStyleCnt="0"/>
      <dgm:spPr/>
    </dgm:pt>
    <dgm:pt modelId="{DDC378A6-709E-458C-BC13-006D862CF68C}" type="pres">
      <dgm:prSet presAssocID="{8B8F0B77-2D2F-4EA4-AD36-F7813057EF0A}" presName="Name10" presStyleLbl="parChTrans1D2" presStyleIdx="1" presStyleCnt="4"/>
      <dgm:spPr/>
      <dgm:t>
        <a:bodyPr/>
        <a:lstStyle/>
        <a:p>
          <a:endParaRPr lang="ru-RU"/>
        </a:p>
      </dgm:t>
    </dgm:pt>
    <dgm:pt modelId="{0A8B027B-ACBF-4331-987A-6EAEE1830AB9}" type="pres">
      <dgm:prSet presAssocID="{B2A2D729-ACD8-4FD2-B77E-66B4AA4E097B}" presName="hierRoot2" presStyleCnt="0"/>
      <dgm:spPr/>
    </dgm:pt>
    <dgm:pt modelId="{A76927D2-9BAA-4DCD-B0BA-3799394F1126}" type="pres">
      <dgm:prSet presAssocID="{B2A2D729-ACD8-4FD2-B77E-66B4AA4E097B}" presName="composite2" presStyleCnt="0"/>
      <dgm:spPr/>
    </dgm:pt>
    <dgm:pt modelId="{15F3ABCB-0E25-47FB-A96C-8B01790A3C3F}" type="pres">
      <dgm:prSet presAssocID="{B2A2D729-ACD8-4FD2-B77E-66B4AA4E097B}" presName="background2" presStyleLbl="node2" presStyleIdx="0" presStyleCnt="3"/>
      <dgm:spPr/>
    </dgm:pt>
    <dgm:pt modelId="{C5F39601-134B-487D-B957-6DC7198BCC28}" type="pres">
      <dgm:prSet presAssocID="{B2A2D729-ACD8-4FD2-B77E-66B4AA4E097B}" presName="text2" presStyleLbl="fgAcc2" presStyleIdx="1" presStyleCnt="4" custScaleX="122478" custScaleY="55821" custLinFactNeighborX="-8896" custLinFactNeighborY="-11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F1B072-0D84-4112-B48C-ACE06239C092}" type="pres">
      <dgm:prSet presAssocID="{B2A2D729-ACD8-4FD2-B77E-66B4AA4E097B}" presName="hierChild3" presStyleCnt="0"/>
      <dgm:spPr/>
    </dgm:pt>
    <dgm:pt modelId="{FBDCB975-D6F0-4AC8-9FCD-C3B3CAA7FC59}" type="pres">
      <dgm:prSet presAssocID="{0A03C1EE-374D-4192-BA8E-F3DD83A3D619}" presName="Name10" presStyleLbl="parChTrans1D2" presStyleIdx="2" presStyleCnt="4"/>
      <dgm:spPr/>
      <dgm:t>
        <a:bodyPr/>
        <a:lstStyle/>
        <a:p>
          <a:endParaRPr lang="ru-RU"/>
        </a:p>
      </dgm:t>
    </dgm:pt>
    <dgm:pt modelId="{A0A7ED8A-866C-459F-B950-908A5C909694}" type="pres">
      <dgm:prSet presAssocID="{91C10AE2-70B3-4B5F-A422-7B88070BD3B8}" presName="hierRoot2" presStyleCnt="0"/>
      <dgm:spPr/>
    </dgm:pt>
    <dgm:pt modelId="{8A93960C-F401-415E-BF68-B72341FA8502}" type="pres">
      <dgm:prSet presAssocID="{91C10AE2-70B3-4B5F-A422-7B88070BD3B8}" presName="composite2" presStyleCnt="0"/>
      <dgm:spPr/>
    </dgm:pt>
    <dgm:pt modelId="{F6996001-C95B-411E-8894-40AC54954B86}" type="pres">
      <dgm:prSet presAssocID="{91C10AE2-70B3-4B5F-A422-7B88070BD3B8}" presName="background2" presStyleLbl="node2" presStyleIdx="1" presStyleCnt="3"/>
      <dgm:spPr/>
    </dgm:pt>
    <dgm:pt modelId="{D15DF837-2FD6-4DC6-9806-F10030857392}" type="pres">
      <dgm:prSet presAssocID="{91C10AE2-70B3-4B5F-A422-7B88070BD3B8}" presName="text2" presStyleLbl="fgAcc2" presStyleIdx="2" presStyleCnt="4" custScaleX="146414" custScaleY="50664" custLinFactNeighborX="-10899" custLinFactNeighborY="6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6C4570C-FB11-4E3F-9C63-08A3AFCDEC2D}" type="pres">
      <dgm:prSet presAssocID="{91C10AE2-70B3-4B5F-A422-7B88070BD3B8}" presName="hierChild3" presStyleCnt="0"/>
      <dgm:spPr/>
    </dgm:pt>
    <dgm:pt modelId="{FB329787-E5BE-4D4E-8B41-4DA1C9A39D1B}" type="pres">
      <dgm:prSet presAssocID="{8C50C8BE-8141-4255-BF79-EB397A51D148}" presName="Name10" presStyleLbl="parChTrans1D2" presStyleIdx="3" presStyleCnt="4"/>
      <dgm:spPr/>
      <dgm:t>
        <a:bodyPr/>
        <a:lstStyle/>
        <a:p>
          <a:endParaRPr lang="ru-RU"/>
        </a:p>
      </dgm:t>
    </dgm:pt>
    <dgm:pt modelId="{B97AE79D-EF04-461B-923B-F3F44D1D2F87}" type="pres">
      <dgm:prSet presAssocID="{1D978F9C-20AF-4F4F-BA0B-C73FB0E23F31}" presName="hierRoot2" presStyleCnt="0"/>
      <dgm:spPr/>
    </dgm:pt>
    <dgm:pt modelId="{98B95D5A-45FF-4671-8D4F-D99796221043}" type="pres">
      <dgm:prSet presAssocID="{1D978F9C-20AF-4F4F-BA0B-C73FB0E23F31}" presName="composite2" presStyleCnt="0"/>
      <dgm:spPr/>
    </dgm:pt>
    <dgm:pt modelId="{D113F498-C5FE-4D28-93A7-C583B9F3A03F}" type="pres">
      <dgm:prSet presAssocID="{1D978F9C-20AF-4F4F-BA0B-C73FB0E23F31}" presName="background2" presStyleLbl="node2" presStyleIdx="2" presStyleCnt="3"/>
      <dgm:spPr/>
    </dgm:pt>
    <dgm:pt modelId="{E19B99D2-C4F9-49FB-B173-9E566B1B4F2A}" type="pres">
      <dgm:prSet presAssocID="{1D978F9C-20AF-4F4F-BA0B-C73FB0E23F31}" presName="text2" presStyleLbl="fgAcc2" presStyleIdx="3" presStyleCnt="4" custScaleX="127188" custScaleY="53242" custLinFactNeighborX="-24587" custLinFactNeighborY="-6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46B746-0A3A-4D9B-AD64-BC8E472665A9}" type="pres">
      <dgm:prSet presAssocID="{1D978F9C-20AF-4F4F-BA0B-C73FB0E23F31}" presName="hierChild3" presStyleCnt="0"/>
      <dgm:spPr/>
    </dgm:pt>
  </dgm:ptLst>
  <dgm:cxnLst>
    <dgm:cxn modelId="{C8D15DB1-3817-44B9-B335-D87C1914A67E}" type="presOf" srcId="{023A15B5-E1A7-4DD7-A88A-D3D9B7BBA494}" destId="{32550A0D-5D86-4A2B-A0A3-9A683E8DC5F2}" srcOrd="0" destOrd="0" presId="urn:microsoft.com/office/officeart/2005/8/layout/hierarchy1"/>
    <dgm:cxn modelId="{0424DDF3-214B-4886-8B7E-D4EDE6B1D3FE}" srcId="{FB51C4E2-EB34-4162-948F-64C22412F33A}" destId="{1D978F9C-20AF-4F4F-BA0B-C73FB0E23F31}" srcOrd="3" destOrd="0" parTransId="{8C50C8BE-8141-4255-BF79-EB397A51D148}" sibTransId="{B5BF8AE3-FFF3-4DDD-B3FD-1292FB95AD90}"/>
    <dgm:cxn modelId="{D7A64B91-5979-4E85-8932-BCD16C3DABF1}" srcId="{CB3B55E8-0362-43A9-8EF9-AEEA147DBAEE}" destId="{FB51C4E2-EB34-4162-948F-64C22412F33A}" srcOrd="0" destOrd="0" parTransId="{BFBB52C7-1887-461C-BD6E-198DF448A67D}" sibTransId="{2B5BFFCF-5570-4A75-8FD9-685928696AFA}"/>
    <dgm:cxn modelId="{D67D1F18-4AAE-4E31-85E8-7ABE293791CF}" type="presOf" srcId="{B2A2D729-ACD8-4FD2-B77E-66B4AA4E097B}" destId="{C5F39601-134B-487D-B957-6DC7198BCC28}" srcOrd="0" destOrd="0" presId="urn:microsoft.com/office/officeart/2005/8/layout/hierarchy1"/>
    <dgm:cxn modelId="{13CF4D16-9A02-414E-A030-DB3DBAA35DD3}" srcId="{FB51C4E2-EB34-4162-948F-64C22412F33A}" destId="{B2A2D729-ACD8-4FD2-B77E-66B4AA4E097B}" srcOrd="1" destOrd="0" parTransId="{8B8F0B77-2D2F-4EA4-AD36-F7813057EF0A}" sibTransId="{BAD58121-1A26-45A9-B363-1788D2161883}"/>
    <dgm:cxn modelId="{3566D83A-6318-41A6-9E37-411C032481FA}" type="presOf" srcId="{FB51C4E2-EB34-4162-948F-64C22412F33A}" destId="{36ED83C3-13DE-49BF-9AFA-D89AA34EB8F7}" srcOrd="0" destOrd="0" presId="urn:microsoft.com/office/officeart/2005/8/layout/hierarchy1"/>
    <dgm:cxn modelId="{1BEB5086-449F-483B-A67E-4CED99DF0ACA}" type="presOf" srcId="{6894BCE0-C613-4ECD-8967-8278AB8E492D}" destId="{FC3C5CE1-7376-46F5-B786-1ADE72785146}" srcOrd="0" destOrd="0" presId="urn:microsoft.com/office/officeart/2005/8/layout/hierarchy1"/>
    <dgm:cxn modelId="{207871C2-D537-4AC1-80D2-3DD85022EFC0}" type="presOf" srcId="{91C10AE2-70B3-4B5F-A422-7B88070BD3B8}" destId="{D15DF837-2FD6-4DC6-9806-F10030857392}" srcOrd="0" destOrd="0" presId="urn:microsoft.com/office/officeart/2005/8/layout/hierarchy1"/>
    <dgm:cxn modelId="{7DC1D62A-BDF1-4251-A8A5-4543F7D77C6E}" type="presOf" srcId="{8C50C8BE-8141-4255-BF79-EB397A51D148}" destId="{FB329787-E5BE-4D4E-8B41-4DA1C9A39D1B}" srcOrd="0" destOrd="0" presId="urn:microsoft.com/office/officeart/2005/8/layout/hierarchy1"/>
    <dgm:cxn modelId="{865B770B-722C-413A-9B73-2FFA92917840}" srcId="{FB51C4E2-EB34-4162-948F-64C22412F33A}" destId="{023A15B5-E1A7-4DD7-A88A-D3D9B7BBA494}" srcOrd="0" destOrd="0" parTransId="{6894BCE0-C613-4ECD-8967-8278AB8E492D}" sibTransId="{540618B4-054E-4E57-B5F7-B8F394E1F49D}"/>
    <dgm:cxn modelId="{8E8BDCF3-EA83-40FB-8A23-9BACE8756FE6}" srcId="{FB51C4E2-EB34-4162-948F-64C22412F33A}" destId="{91C10AE2-70B3-4B5F-A422-7B88070BD3B8}" srcOrd="2" destOrd="0" parTransId="{0A03C1EE-374D-4192-BA8E-F3DD83A3D619}" sibTransId="{241CD2A4-A964-4E8A-BC50-C010BE15CE81}"/>
    <dgm:cxn modelId="{1B21E990-41D1-42BA-87E9-740455CCEDB1}" type="presOf" srcId="{8B8F0B77-2D2F-4EA4-AD36-F7813057EF0A}" destId="{DDC378A6-709E-458C-BC13-006D862CF68C}" srcOrd="0" destOrd="0" presId="urn:microsoft.com/office/officeart/2005/8/layout/hierarchy1"/>
    <dgm:cxn modelId="{98989AC5-7901-4E0C-911A-F92EDBBDB3DB}" type="presOf" srcId="{1D978F9C-20AF-4F4F-BA0B-C73FB0E23F31}" destId="{E19B99D2-C4F9-49FB-B173-9E566B1B4F2A}" srcOrd="0" destOrd="0" presId="urn:microsoft.com/office/officeart/2005/8/layout/hierarchy1"/>
    <dgm:cxn modelId="{5A54B852-4F06-466E-B42E-50DC516E24A7}" type="presOf" srcId="{0A03C1EE-374D-4192-BA8E-F3DD83A3D619}" destId="{FBDCB975-D6F0-4AC8-9FCD-C3B3CAA7FC59}" srcOrd="0" destOrd="0" presId="urn:microsoft.com/office/officeart/2005/8/layout/hierarchy1"/>
    <dgm:cxn modelId="{31CBE68A-76E3-434C-8058-C0D8C2D1938F}" type="presOf" srcId="{CB3B55E8-0362-43A9-8EF9-AEEA147DBAEE}" destId="{1827609A-C543-4058-A987-9A95D01F6542}" srcOrd="0" destOrd="0" presId="urn:microsoft.com/office/officeart/2005/8/layout/hierarchy1"/>
    <dgm:cxn modelId="{50599D5A-CFA9-47D5-9E66-12F079B18274}" type="presParOf" srcId="{1827609A-C543-4058-A987-9A95D01F6542}" destId="{5A08A708-5F4B-4B29-888D-F51ECCB6B547}" srcOrd="0" destOrd="0" presId="urn:microsoft.com/office/officeart/2005/8/layout/hierarchy1"/>
    <dgm:cxn modelId="{2AB080B8-9046-4805-AE76-28B7DA9A5FF4}" type="presParOf" srcId="{5A08A708-5F4B-4B29-888D-F51ECCB6B547}" destId="{F4004EAB-A6B9-4EE1-9B58-2B47372A7539}" srcOrd="0" destOrd="0" presId="urn:microsoft.com/office/officeart/2005/8/layout/hierarchy1"/>
    <dgm:cxn modelId="{C20206F3-D628-4BAF-91DF-C9538BB024C9}" type="presParOf" srcId="{F4004EAB-A6B9-4EE1-9B58-2B47372A7539}" destId="{257B0717-B131-47B9-BF7D-D0B3D77B1D29}" srcOrd="0" destOrd="0" presId="urn:microsoft.com/office/officeart/2005/8/layout/hierarchy1"/>
    <dgm:cxn modelId="{3E7484D6-7BAF-4CE2-AA56-DBF525F6717A}" type="presParOf" srcId="{F4004EAB-A6B9-4EE1-9B58-2B47372A7539}" destId="{36ED83C3-13DE-49BF-9AFA-D89AA34EB8F7}" srcOrd="1" destOrd="0" presId="urn:microsoft.com/office/officeart/2005/8/layout/hierarchy1"/>
    <dgm:cxn modelId="{AAAD0E19-464B-4969-8B83-9E030AE17C12}" type="presParOf" srcId="{5A08A708-5F4B-4B29-888D-F51ECCB6B547}" destId="{D5308A82-9AC7-4E90-9B42-19B28138760C}" srcOrd="1" destOrd="0" presId="urn:microsoft.com/office/officeart/2005/8/layout/hierarchy1"/>
    <dgm:cxn modelId="{2B2C0CD2-9360-415C-9373-84AF0F3760E5}" type="presParOf" srcId="{D5308A82-9AC7-4E90-9B42-19B28138760C}" destId="{FC3C5CE1-7376-46F5-B786-1ADE72785146}" srcOrd="0" destOrd="0" presId="urn:microsoft.com/office/officeart/2005/8/layout/hierarchy1"/>
    <dgm:cxn modelId="{672959D4-F646-4479-8200-D93B071DD4B3}" type="presParOf" srcId="{D5308A82-9AC7-4E90-9B42-19B28138760C}" destId="{3570A9A0-40F0-404A-BC2E-A89B0E9B1319}" srcOrd="1" destOrd="0" presId="urn:microsoft.com/office/officeart/2005/8/layout/hierarchy1"/>
    <dgm:cxn modelId="{355E9B17-C66B-4A6A-B482-9C3C4246E49E}" type="presParOf" srcId="{3570A9A0-40F0-404A-BC2E-A89B0E9B1319}" destId="{A75006D0-DAC6-4D9B-B59B-EDB00F016293}" srcOrd="0" destOrd="0" presId="urn:microsoft.com/office/officeart/2005/8/layout/hierarchy1"/>
    <dgm:cxn modelId="{AA8EF0A2-42D5-4277-903E-C1393D742DEE}" type="presParOf" srcId="{A75006D0-DAC6-4D9B-B59B-EDB00F016293}" destId="{D7716F2C-B710-48F4-984B-CF424B0D32CC}" srcOrd="0" destOrd="0" presId="urn:microsoft.com/office/officeart/2005/8/layout/hierarchy1"/>
    <dgm:cxn modelId="{1066EBE4-B07E-432C-A1F0-84C626AE5A88}" type="presParOf" srcId="{A75006D0-DAC6-4D9B-B59B-EDB00F016293}" destId="{32550A0D-5D86-4A2B-A0A3-9A683E8DC5F2}" srcOrd="1" destOrd="0" presId="urn:microsoft.com/office/officeart/2005/8/layout/hierarchy1"/>
    <dgm:cxn modelId="{24CD8722-5965-4EAB-AA0E-CA342E65EF5D}" type="presParOf" srcId="{3570A9A0-40F0-404A-BC2E-A89B0E9B1319}" destId="{5E6DB08C-F168-46CA-BD56-509125E59242}" srcOrd="1" destOrd="0" presId="urn:microsoft.com/office/officeart/2005/8/layout/hierarchy1"/>
    <dgm:cxn modelId="{84D771CD-2420-4176-A2D2-0F963DB1766D}" type="presParOf" srcId="{D5308A82-9AC7-4E90-9B42-19B28138760C}" destId="{DDC378A6-709E-458C-BC13-006D862CF68C}" srcOrd="2" destOrd="0" presId="urn:microsoft.com/office/officeart/2005/8/layout/hierarchy1"/>
    <dgm:cxn modelId="{76C35CCB-3D75-4A84-8834-0035C5E3C00D}" type="presParOf" srcId="{D5308A82-9AC7-4E90-9B42-19B28138760C}" destId="{0A8B027B-ACBF-4331-987A-6EAEE1830AB9}" srcOrd="3" destOrd="0" presId="urn:microsoft.com/office/officeart/2005/8/layout/hierarchy1"/>
    <dgm:cxn modelId="{CCB5AABA-EA55-4D18-89E3-AE9827E6A3A9}" type="presParOf" srcId="{0A8B027B-ACBF-4331-987A-6EAEE1830AB9}" destId="{A76927D2-9BAA-4DCD-B0BA-3799394F1126}" srcOrd="0" destOrd="0" presId="urn:microsoft.com/office/officeart/2005/8/layout/hierarchy1"/>
    <dgm:cxn modelId="{8030D884-90AA-4DBA-93C2-1BFA5D709458}" type="presParOf" srcId="{A76927D2-9BAA-4DCD-B0BA-3799394F1126}" destId="{15F3ABCB-0E25-47FB-A96C-8B01790A3C3F}" srcOrd="0" destOrd="0" presId="urn:microsoft.com/office/officeart/2005/8/layout/hierarchy1"/>
    <dgm:cxn modelId="{35F6BF16-64F1-4C5C-A59D-9D89328FF227}" type="presParOf" srcId="{A76927D2-9BAA-4DCD-B0BA-3799394F1126}" destId="{C5F39601-134B-487D-B957-6DC7198BCC28}" srcOrd="1" destOrd="0" presId="urn:microsoft.com/office/officeart/2005/8/layout/hierarchy1"/>
    <dgm:cxn modelId="{117507FD-DDF8-41B5-8A1C-A01AABA789F2}" type="presParOf" srcId="{0A8B027B-ACBF-4331-987A-6EAEE1830AB9}" destId="{3CF1B072-0D84-4112-B48C-ACE06239C092}" srcOrd="1" destOrd="0" presId="urn:microsoft.com/office/officeart/2005/8/layout/hierarchy1"/>
    <dgm:cxn modelId="{B631DBD0-042D-4CB6-BCCF-689E9194D399}" type="presParOf" srcId="{D5308A82-9AC7-4E90-9B42-19B28138760C}" destId="{FBDCB975-D6F0-4AC8-9FCD-C3B3CAA7FC59}" srcOrd="4" destOrd="0" presId="urn:microsoft.com/office/officeart/2005/8/layout/hierarchy1"/>
    <dgm:cxn modelId="{3B2FAC66-B423-4625-A2B7-63DD2DCA7F76}" type="presParOf" srcId="{D5308A82-9AC7-4E90-9B42-19B28138760C}" destId="{A0A7ED8A-866C-459F-B950-908A5C909694}" srcOrd="5" destOrd="0" presId="urn:microsoft.com/office/officeart/2005/8/layout/hierarchy1"/>
    <dgm:cxn modelId="{1C920A77-B84A-4A2A-AF60-4A51390ED3C4}" type="presParOf" srcId="{A0A7ED8A-866C-459F-B950-908A5C909694}" destId="{8A93960C-F401-415E-BF68-B72341FA8502}" srcOrd="0" destOrd="0" presId="urn:microsoft.com/office/officeart/2005/8/layout/hierarchy1"/>
    <dgm:cxn modelId="{0817F79C-9849-44CE-B067-78E6A20272E0}" type="presParOf" srcId="{8A93960C-F401-415E-BF68-B72341FA8502}" destId="{F6996001-C95B-411E-8894-40AC54954B86}" srcOrd="0" destOrd="0" presId="urn:microsoft.com/office/officeart/2005/8/layout/hierarchy1"/>
    <dgm:cxn modelId="{DA68D174-3C49-4DAE-9E38-3C309CF8BBD5}" type="presParOf" srcId="{8A93960C-F401-415E-BF68-B72341FA8502}" destId="{D15DF837-2FD6-4DC6-9806-F10030857392}" srcOrd="1" destOrd="0" presId="urn:microsoft.com/office/officeart/2005/8/layout/hierarchy1"/>
    <dgm:cxn modelId="{9675546F-0C34-4F95-9D98-E9DF3D7BA7A2}" type="presParOf" srcId="{A0A7ED8A-866C-459F-B950-908A5C909694}" destId="{D6C4570C-FB11-4E3F-9C63-08A3AFCDEC2D}" srcOrd="1" destOrd="0" presId="urn:microsoft.com/office/officeart/2005/8/layout/hierarchy1"/>
    <dgm:cxn modelId="{3FB3418E-9847-45E3-9E01-41AD2247E7AB}" type="presParOf" srcId="{D5308A82-9AC7-4E90-9B42-19B28138760C}" destId="{FB329787-E5BE-4D4E-8B41-4DA1C9A39D1B}" srcOrd="6" destOrd="0" presId="urn:microsoft.com/office/officeart/2005/8/layout/hierarchy1"/>
    <dgm:cxn modelId="{FB6CECD5-4565-42D0-8A9E-8C8FDE4F264C}" type="presParOf" srcId="{D5308A82-9AC7-4E90-9B42-19B28138760C}" destId="{B97AE79D-EF04-461B-923B-F3F44D1D2F87}" srcOrd="7" destOrd="0" presId="urn:microsoft.com/office/officeart/2005/8/layout/hierarchy1"/>
    <dgm:cxn modelId="{E9C10F8F-1B66-4B6A-8D28-5A371AB98084}" type="presParOf" srcId="{B97AE79D-EF04-461B-923B-F3F44D1D2F87}" destId="{98B95D5A-45FF-4671-8D4F-D99796221043}" srcOrd="0" destOrd="0" presId="urn:microsoft.com/office/officeart/2005/8/layout/hierarchy1"/>
    <dgm:cxn modelId="{C04C9653-9E45-46B2-B4B8-9AA0D5C72A6C}" type="presParOf" srcId="{98B95D5A-45FF-4671-8D4F-D99796221043}" destId="{D113F498-C5FE-4D28-93A7-C583B9F3A03F}" srcOrd="0" destOrd="0" presId="urn:microsoft.com/office/officeart/2005/8/layout/hierarchy1"/>
    <dgm:cxn modelId="{0B7B5B5D-C7E0-47BD-8EC6-A7DE217622BB}" type="presParOf" srcId="{98B95D5A-45FF-4671-8D4F-D99796221043}" destId="{E19B99D2-C4F9-49FB-B173-9E566B1B4F2A}" srcOrd="1" destOrd="0" presId="urn:microsoft.com/office/officeart/2005/8/layout/hierarchy1"/>
    <dgm:cxn modelId="{3CEFC0D5-F9A4-4D7E-9785-C6273FEE935E}" type="presParOf" srcId="{B97AE79D-EF04-461B-923B-F3F44D1D2F87}" destId="{C446B746-0A3A-4D9B-AD64-BC8E472665A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329787-E5BE-4D4E-8B41-4DA1C9A39D1B}">
      <dsp:nvSpPr>
        <dsp:cNvPr id="0" name=""/>
        <dsp:cNvSpPr/>
      </dsp:nvSpPr>
      <dsp:spPr>
        <a:xfrm>
          <a:off x="3459633" y="448727"/>
          <a:ext cx="2432197" cy="333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742"/>
              </a:lnTo>
              <a:lnTo>
                <a:pt x="2432197" y="225742"/>
              </a:lnTo>
              <a:lnTo>
                <a:pt x="2432197" y="3334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CB975-D6F0-4AC8-9FCD-C3B3CAA7FC59}">
      <dsp:nvSpPr>
        <dsp:cNvPr id="0" name=""/>
        <dsp:cNvSpPr/>
      </dsp:nvSpPr>
      <dsp:spPr>
        <a:xfrm>
          <a:off x="3459633" y="448727"/>
          <a:ext cx="741795" cy="34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240"/>
              </a:lnTo>
              <a:lnTo>
                <a:pt x="741795" y="235240"/>
              </a:lnTo>
              <a:lnTo>
                <a:pt x="741795" y="3429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378A6-709E-458C-BC13-006D862CF68C}">
      <dsp:nvSpPr>
        <dsp:cNvPr id="0" name=""/>
        <dsp:cNvSpPr/>
      </dsp:nvSpPr>
      <dsp:spPr>
        <a:xfrm>
          <a:off x="2402508" y="448727"/>
          <a:ext cx="1057124" cy="329495"/>
        </a:xfrm>
        <a:custGeom>
          <a:avLst/>
          <a:gdLst/>
          <a:ahLst/>
          <a:cxnLst/>
          <a:rect l="0" t="0" r="0" b="0"/>
          <a:pathLst>
            <a:path>
              <a:moveTo>
                <a:pt x="1057124" y="0"/>
              </a:moveTo>
              <a:lnTo>
                <a:pt x="1057124" y="221746"/>
              </a:lnTo>
              <a:lnTo>
                <a:pt x="0" y="221746"/>
              </a:lnTo>
              <a:lnTo>
                <a:pt x="0" y="3294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3C5CE1-7376-46F5-B786-1ADE72785146}">
      <dsp:nvSpPr>
        <dsp:cNvPr id="0" name=""/>
        <dsp:cNvSpPr/>
      </dsp:nvSpPr>
      <dsp:spPr>
        <a:xfrm>
          <a:off x="768516" y="448727"/>
          <a:ext cx="2691116" cy="338269"/>
        </a:xfrm>
        <a:custGeom>
          <a:avLst/>
          <a:gdLst/>
          <a:ahLst/>
          <a:cxnLst/>
          <a:rect l="0" t="0" r="0" b="0"/>
          <a:pathLst>
            <a:path>
              <a:moveTo>
                <a:pt x="2691116" y="0"/>
              </a:moveTo>
              <a:lnTo>
                <a:pt x="2691116" y="230521"/>
              </a:lnTo>
              <a:lnTo>
                <a:pt x="0" y="230521"/>
              </a:lnTo>
              <a:lnTo>
                <a:pt x="0" y="3382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B0717-B131-47B9-BF7D-D0B3D77B1D29}">
      <dsp:nvSpPr>
        <dsp:cNvPr id="0" name=""/>
        <dsp:cNvSpPr/>
      </dsp:nvSpPr>
      <dsp:spPr>
        <a:xfrm>
          <a:off x="2400299" y="135277"/>
          <a:ext cx="2118666" cy="3134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ED83C3-13DE-49BF-9AFA-D89AA34EB8F7}">
      <dsp:nvSpPr>
        <dsp:cNvPr id="0" name=""/>
        <dsp:cNvSpPr/>
      </dsp:nvSpPr>
      <dsp:spPr>
        <a:xfrm>
          <a:off x="2529533" y="258049"/>
          <a:ext cx="2118666" cy="31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ОБЩЕЕ СОБРАНИЕ ДОУ</a:t>
          </a:r>
        </a:p>
      </dsp:txBody>
      <dsp:txXfrm>
        <a:off x="2538714" y="267230"/>
        <a:ext cx="2100304" cy="295088"/>
      </dsp:txXfrm>
    </dsp:sp>
    <dsp:sp modelId="{D7716F2C-B710-48F4-984B-CF424B0D32CC}">
      <dsp:nvSpPr>
        <dsp:cNvPr id="0" name=""/>
        <dsp:cNvSpPr/>
      </dsp:nvSpPr>
      <dsp:spPr>
        <a:xfrm>
          <a:off x="1797" y="786997"/>
          <a:ext cx="1533438" cy="3932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550A0D-5D86-4A2B-A0A3-9A683E8DC5F2}">
      <dsp:nvSpPr>
        <dsp:cNvPr id="0" name=""/>
        <dsp:cNvSpPr/>
      </dsp:nvSpPr>
      <dsp:spPr>
        <a:xfrm>
          <a:off x="131031" y="909769"/>
          <a:ext cx="1533438" cy="3932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ПРОФСОЮЗНЫЙ</a:t>
          </a:r>
          <a:r>
            <a:rPr lang="ru-RU" sz="11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100" b="1" kern="1200">
              <a:latin typeface="Times New Roman" pitchFamily="18" charset="0"/>
              <a:cs typeface="Times New Roman" pitchFamily="18" charset="0"/>
            </a:rPr>
            <a:t>КОМИТЕТ</a:t>
          </a:r>
        </a:p>
      </dsp:txBody>
      <dsp:txXfrm>
        <a:off x="142549" y="921287"/>
        <a:ext cx="1510402" cy="370201"/>
      </dsp:txXfrm>
    </dsp:sp>
    <dsp:sp modelId="{15F3ABCB-0E25-47FB-A96C-8B01790A3C3F}">
      <dsp:nvSpPr>
        <dsp:cNvPr id="0" name=""/>
        <dsp:cNvSpPr/>
      </dsp:nvSpPr>
      <dsp:spPr>
        <a:xfrm>
          <a:off x="1690233" y="778222"/>
          <a:ext cx="1424548" cy="4122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F39601-134B-487D-B957-6DC7198BCC28}">
      <dsp:nvSpPr>
        <dsp:cNvPr id="0" name=""/>
        <dsp:cNvSpPr/>
      </dsp:nvSpPr>
      <dsp:spPr>
        <a:xfrm>
          <a:off x="1819467" y="900995"/>
          <a:ext cx="1424548" cy="4122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СОВЕТ ДОУ</a:t>
          </a:r>
        </a:p>
      </dsp:txBody>
      <dsp:txXfrm>
        <a:off x="1831542" y="913070"/>
        <a:ext cx="1400398" cy="388128"/>
      </dsp:txXfrm>
    </dsp:sp>
    <dsp:sp modelId="{F6996001-C95B-411E-8894-40AC54954B86}">
      <dsp:nvSpPr>
        <dsp:cNvPr id="0" name=""/>
        <dsp:cNvSpPr/>
      </dsp:nvSpPr>
      <dsp:spPr>
        <a:xfrm>
          <a:off x="3349953" y="791716"/>
          <a:ext cx="1702949" cy="3741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5DF837-2FD6-4DC6-9806-F10030857392}">
      <dsp:nvSpPr>
        <dsp:cNvPr id="0" name=""/>
        <dsp:cNvSpPr/>
      </dsp:nvSpPr>
      <dsp:spPr>
        <a:xfrm>
          <a:off x="3479187" y="914488"/>
          <a:ext cx="1702949" cy="3741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ПЕДАГОГИЧЕСКИЙ СОВЕТ</a:t>
          </a:r>
        </a:p>
      </dsp:txBody>
      <dsp:txXfrm>
        <a:off x="3490147" y="925448"/>
        <a:ext cx="1681029" cy="352270"/>
      </dsp:txXfrm>
    </dsp:sp>
    <dsp:sp modelId="{D113F498-C5FE-4D28-93A7-C583B9F3A03F}">
      <dsp:nvSpPr>
        <dsp:cNvPr id="0" name=""/>
        <dsp:cNvSpPr/>
      </dsp:nvSpPr>
      <dsp:spPr>
        <a:xfrm>
          <a:off x="5152165" y="782218"/>
          <a:ext cx="1479330" cy="3932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9B99D2-C4F9-49FB-B173-9E566B1B4F2A}">
      <dsp:nvSpPr>
        <dsp:cNvPr id="0" name=""/>
        <dsp:cNvSpPr/>
      </dsp:nvSpPr>
      <dsp:spPr>
        <a:xfrm>
          <a:off x="5281399" y="904990"/>
          <a:ext cx="1479330" cy="393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РОДИТЕЛЬСКИЙ СОВЕТ</a:t>
          </a:r>
        </a:p>
      </dsp:txBody>
      <dsp:txXfrm>
        <a:off x="5292916" y="916507"/>
        <a:ext cx="1456296" cy="3701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4665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2018-08-20T08:46:00Z</dcterms:created>
  <dcterms:modified xsi:type="dcterms:W3CDTF">2018-08-20T08:46:00Z</dcterms:modified>
</cp:coreProperties>
</file>